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BA409A" w:rsidR="000A17F1" w:rsidRDefault="000E5DB7" w:rsidP="191FD8BF">
      <w:pPr>
        <w:pStyle w:val="Heading2"/>
      </w:pPr>
      <w:r w:rsidRPr="191FD8BF">
        <w:t xml:space="preserve">Jason Lesandrini, PhD, FACHE, HEC-C, LPEC </w:t>
      </w:r>
    </w:p>
    <w:p w14:paraId="00000002" w14:textId="77777777" w:rsidR="000A17F1" w:rsidRDefault="000E5DB7" w:rsidP="191FD8BF">
      <w:pPr>
        <w:widowControl w:val="0"/>
        <w:jc w:val="center"/>
      </w:pPr>
      <w:r w:rsidRPr="191FD8BF">
        <w:t>827 Stratford Road</w:t>
      </w:r>
    </w:p>
    <w:p w14:paraId="00000003" w14:textId="77777777" w:rsidR="000A17F1" w:rsidRDefault="000E5DB7" w:rsidP="191FD8BF">
      <w:pPr>
        <w:widowControl w:val="0"/>
        <w:jc w:val="center"/>
      </w:pPr>
      <w:r w:rsidRPr="191FD8BF">
        <w:t>Avondale Estates, GA 30002</w:t>
      </w:r>
    </w:p>
    <w:p w14:paraId="00000004" w14:textId="77777777" w:rsidR="000A17F1" w:rsidRDefault="000E5DB7" w:rsidP="191FD8BF">
      <w:pPr>
        <w:widowControl w:val="0"/>
        <w:jc w:val="center"/>
      </w:pPr>
      <w:r w:rsidRPr="191FD8BF">
        <w:t>517-410-4479</w:t>
      </w:r>
    </w:p>
    <w:p w14:paraId="1994C165" w14:textId="4C4BE9AD" w:rsidR="2C080453" w:rsidRDefault="000E5DB7" w:rsidP="191FD8BF">
      <w:pPr>
        <w:widowControl w:val="0"/>
        <w:jc w:val="center"/>
      </w:pPr>
      <w:hyperlink r:id="rId7">
        <w:r w:rsidR="2C080453" w:rsidRPr="191FD8BF">
          <w:rPr>
            <w:rStyle w:val="Hyperlink"/>
          </w:rPr>
          <w:t>Jlesandrini3@gatech</w:t>
        </w:r>
        <w:r w:rsidR="657C309E" w:rsidRPr="191FD8BF">
          <w:rPr>
            <w:rStyle w:val="Hyperlink"/>
          </w:rPr>
          <w:t>.edu</w:t>
        </w:r>
      </w:hyperlink>
    </w:p>
    <w:p w14:paraId="1DBBD30A" w14:textId="5A763F3F" w:rsidR="191FD8BF" w:rsidRDefault="191FD8BF" w:rsidP="191FD8BF">
      <w:pPr>
        <w:widowControl w:val="0"/>
        <w:jc w:val="center"/>
      </w:pPr>
    </w:p>
    <w:p w14:paraId="00000007" w14:textId="14ED27F1" w:rsidR="000A17F1" w:rsidRDefault="000E5DB7" w:rsidP="191FD8BF">
      <w:pPr>
        <w:widowControl w:val="0"/>
        <w:jc w:val="both"/>
      </w:pPr>
      <w:r w:rsidRPr="191FD8BF">
        <w:t xml:space="preserve">Career Goal: To effectively use my education and </w:t>
      </w:r>
      <w:r w:rsidR="006A1D71" w:rsidRPr="191FD8BF">
        <w:t>experience</w:t>
      </w:r>
      <w:r w:rsidRPr="191FD8BF">
        <w:t xml:space="preserve"> in ethics, program development and executive leadership to deliver mission driven results for organizations.</w:t>
      </w:r>
    </w:p>
    <w:p w14:paraId="00000008" w14:textId="77777777" w:rsidR="000A17F1" w:rsidRDefault="000A17F1" w:rsidP="191FD8BF">
      <w:pPr>
        <w:widowControl w:val="0"/>
        <w:rPr>
          <w:sz w:val="14"/>
          <w:szCs w:val="14"/>
        </w:rPr>
      </w:pPr>
    </w:p>
    <w:p w14:paraId="00000009" w14:textId="77777777" w:rsidR="000A17F1" w:rsidRDefault="000A17F1" w:rsidP="191FD8BF">
      <w:pPr>
        <w:widowControl w:val="0"/>
        <w:tabs>
          <w:tab w:val="right" w:pos="10785"/>
        </w:tabs>
      </w:pPr>
    </w:p>
    <w:p w14:paraId="0000000A" w14:textId="77777777" w:rsidR="000A17F1" w:rsidRDefault="000A17F1" w:rsidP="191FD8BF">
      <w:pPr>
        <w:widowControl w:val="0"/>
        <w:rPr>
          <w:sz w:val="14"/>
          <w:szCs w:val="14"/>
        </w:rPr>
      </w:pPr>
    </w:p>
    <w:p w14:paraId="0000000B" w14:textId="77777777" w:rsidR="000A17F1" w:rsidRDefault="000E5DB7" w:rsidP="191FD8BF">
      <w:pPr>
        <w:widowControl w:val="0"/>
        <w:tabs>
          <w:tab w:val="right" w:pos="10785"/>
        </w:tabs>
        <w:rPr>
          <w:sz w:val="28"/>
          <w:szCs w:val="28"/>
        </w:rPr>
      </w:pPr>
      <w:r w:rsidRPr="191FD8BF">
        <w:rPr>
          <w:b/>
          <w:bCs/>
          <w:sz w:val="28"/>
          <w:szCs w:val="28"/>
        </w:rPr>
        <w:t>Employment</w:t>
      </w:r>
      <w:r>
        <w:tab/>
      </w:r>
    </w:p>
    <w:p w14:paraId="0000000C" w14:textId="276D347E" w:rsidR="000A17F1" w:rsidRDefault="000E5DB7" w:rsidP="191FD8BF">
      <w:pPr>
        <w:widowControl w:val="0"/>
        <w:tabs>
          <w:tab w:val="right" w:pos="10785"/>
        </w:tabs>
        <w:rPr>
          <w:sz w:val="22"/>
          <w:szCs w:val="22"/>
        </w:rPr>
      </w:pPr>
      <w:r w:rsidRPr="191FD8BF">
        <w:rPr>
          <w:b/>
          <w:bCs/>
          <w:sz w:val="22"/>
          <w:szCs w:val="22"/>
        </w:rPr>
        <w:t>Assistant Vice President of Ethics, Advance Care Planning and Spiritual Health,</w:t>
      </w:r>
      <w:r w:rsidR="00B70151" w:rsidRPr="191FD8BF">
        <w:rPr>
          <w:b/>
          <w:bCs/>
          <w:sz w:val="22"/>
          <w:szCs w:val="22"/>
        </w:rPr>
        <w:t xml:space="preserve"> and Language Access Service,</w:t>
      </w:r>
      <w:r w:rsidRPr="191FD8BF">
        <w:rPr>
          <w:sz w:val="22"/>
          <w:szCs w:val="22"/>
        </w:rPr>
        <w:t xml:space="preserve"> WellStar Health System, February 2018-Present</w:t>
      </w:r>
    </w:p>
    <w:p w14:paraId="0000000D" w14:textId="77777777" w:rsidR="000A17F1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bookmarkStart w:id="0" w:name="gjdgxs"/>
      <w:bookmarkEnd w:id="0"/>
      <w:r w:rsidRPr="191FD8BF">
        <w:rPr>
          <w:color w:val="000000" w:themeColor="text1"/>
        </w:rPr>
        <w:t xml:space="preserve">Developed and piloted “Ethical Leadership” training for over </w:t>
      </w:r>
      <w:r w:rsidRPr="191FD8BF">
        <w:t>350</w:t>
      </w:r>
      <w:r w:rsidRPr="191FD8BF">
        <w:rPr>
          <w:color w:val="000000" w:themeColor="text1"/>
        </w:rPr>
        <w:t xml:space="preserve"> leaders resulting in increased awareness of values decision making. </w:t>
      </w:r>
    </w:p>
    <w:p w14:paraId="0000000E" w14:textId="36F5B5F9" w:rsidR="000A17F1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t>Developed system strategy</w:t>
      </w:r>
      <w:r w:rsidRPr="191FD8BF">
        <w:rPr>
          <w:color w:val="000000" w:themeColor="text1"/>
        </w:rPr>
        <w:t xml:space="preserve"> for ethics consultation resulting in highest volume consult service (FY2</w:t>
      </w:r>
      <w:r w:rsidR="00B70151" w:rsidRPr="191FD8BF">
        <w:t>4</w:t>
      </w:r>
      <w:r w:rsidRPr="191FD8BF">
        <w:rPr>
          <w:color w:val="000000" w:themeColor="text1"/>
        </w:rPr>
        <w:t>=</w:t>
      </w:r>
      <w:r w:rsidR="00B70151" w:rsidRPr="191FD8BF">
        <w:rPr>
          <w:color w:val="000000" w:themeColor="text1"/>
        </w:rPr>
        <w:t>795</w:t>
      </w:r>
      <w:r w:rsidRPr="191FD8BF">
        <w:rPr>
          <w:color w:val="000000" w:themeColor="text1"/>
        </w:rPr>
        <w:t>) in Southeast and</w:t>
      </w:r>
      <w:r w:rsidRPr="191FD8BF">
        <w:t xml:space="preserve"> improvements in cost, </w:t>
      </w:r>
      <w:r w:rsidR="006A1D71" w:rsidRPr="191FD8BF">
        <w:t>readmissions,</w:t>
      </w:r>
      <w:r w:rsidRPr="191FD8BF">
        <w:t xml:space="preserve"> and length of stay</w:t>
      </w:r>
      <w:r w:rsidRPr="191FD8BF">
        <w:rPr>
          <w:color w:val="000000" w:themeColor="text1"/>
        </w:rPr>
        <w:t xml:space="preserve">. </w:t>
      </w:r>
    </w:p>
    <w:p w14:paraId="45F65FE9" w14:textId="10843122" w:rsidR="001F436B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Created Organizational Ethics Program for entire system to improve ethics integration across the system.</w:t>
      </w:r>
    </w:p>
    <w:p w14:paraId="33DC6D44" w14:textId="24FDA672" w:rsidR="001F436B" w:rsidRDefault="001F436B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Worked with compliance department to address ethical issues involved in conflicts of interests.</w:t>
      </w:r>
    </w:p>
    <w:p w14:paraId="3C05DA9D" w14:textId="6F26B8D7" w:rsidR="003E13F3" w:rsidRDefault="003E13F3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 xml:space="preserve">Created evidence based “Re-igniting Compassion in Clinicians Training Program” (RICCT) for health system </w:t>
      </w:r>
      <w:r w:rsidR="006A1D71" w:rsidRPr="191FD8BF">
        <w:rPr>
          <w:color w:val="000000" w:themeColor="text1"/>
        </w:rPr>
        <w:t>staff.</w:t>
      </w:r>
      <w:r w:rsidRPr="191FD8BF">
        <w:rPr>
          <w:color w:val="000000" w:themeColor="text1"/>
        </w:rPr>
        <w:t xml:space="preserve"> </w:t>
      </w:r>
    </w:p>
    <w:p w14:paraId="0B5D03DF" w14:textId="30CBDD76" w:rsidR="001F436B" w:rsidRPr="001F436B" w:rsidRDefault="001F436B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Member of Peer Review Committee for Wellstar Medical Group to address behavior and conflict issues for Wellstar Clinicians.</w:t>
      </w:r>
    </w:p>
    <w:p w14:paraId="00000010" w14:textId="77777777" w:rsidR="000A17F1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Co-led system mortality committee which led to reduction of h</w:t>
      </w:r>
      <w:r w:rsidRPr="191FD8BF">
        <w:t>ealth system</w:t>
      </w:r>
      <w:r w:rsidRPr="191FD8BF">
        <w:rPr>
          <w:color w:val="000000" w:themeColor="text1"/>
        </w:rPr>
        <w:t xml:space="preserve"> mortality by 15% based on engaging patients/families on goals of care.</w:t>
      </w:r>
    </w:p>
    <w:p w14:paraId="00000011" w14:textId="77777777" w:rsidR="000A17F1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</w:pPr>
      <w:r w:rsidRPr="191FD8BF">
        <w:t>System leader for Spiritual Health patient experience initiative resulting in top quartile scores for six months of pilot based on chaplain rounding.</w:t>
      </w:r>
    </w:p>
    <w:p w14:paraId="00000012" w14:textId="77777777" w:rsidR="000A17F1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</w:pPr>
      <w:r w:rsidRPr="191FD8BF">
        <w:t xml:space="preserve">Redesigned Interpretation Services department leading to cost savings of over 1.3 million dollars by streamlining processes, staffing and access. </w:t>
      </w:r>
    </w:p>
    <w:p w14:paraId="00000013" w14:textId="1F8217BA" w:rsidR="000A17F1" w:rsidRDefault="000E5DB7" w:rsidP="191FD8B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Created advance care planning outpatient program with trained advance care planning facilitators leading to increase in advance directive completion rate by 7</w:t>
      </w:r>
      <w:r w:rsidRPr="191FD8BF">
        <w:t>% of patient population</w:t>
      </w:r>
      <w:r w:rsidR="003A66D1" w:rsidRPr="191FD8BF">
        <w:t xml:space="preserve">. </w:t>
      </w:r>
      <w:r w:rsidRPr="191FD8BF">
        <w:t xml:space="preserve"> </w:t>
      </w:r>
    </w:p>
    <w:p w14:paraId="00000014" w14:textId="77777777" w:rsidR="000A17F1" w:rsidRDefault="000A17F1" w:rsidP="191FD8BF">
      <w:pPr>
        <w:widowControl w:val="0"/>
        <w:tabs>
          <w:tab w:val="right" w:pos="10785"/>
        </w:tabs>
        <w:rPr>
          <w:b/>
          <w:bCs/>
          <w:sz w:val="22"/>
          <w:szCs w:val="22"/>
        </w:rPr>
      </w:pPr>
    </w:p>
    <w:p w14:paraId="00000015" w14:textId="77777777" w:rsidR="000A17F1" w:rsidRDefault="000A17F1" w:rsidP="191FD8BF">
      <w:pPr>
        <w:widowControl w:val="0"/>
        <w:tabs>
          <w:tab w:val="right" w:pos="10785"/>
        </w:tabs>
        <w:rPr>
          <w:b/>
          <w:bCs/>
          <w:sz w:val="22"/>
          <w:szCs w:val="22"/>
        </w:rPr>
      </w:pPr>
    </w:p>
    <w:p w14:paraId="39EE1716" w14:textId="4F0DC6AA" w:rsidR="00CB41F2" w:rsidRDefault="00CB41F2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Adjunct Faculty, </w:t>
      </w:r>
      <w:r w:rsidRPr="191FD8BF">
        <w:t>Georgia Institute of Technology, January 2025-</w:t>
      </w:r>
    </w:p>
    <w:p w14:paraId="2015741C" w14:textId="6422A174" w:rsidR="00CB41F2" w:rsidRPr="00CB41F2" w:rsidRDefault="00CB41F2" w:rsidP="191FD8BF">
      <w:pPr>
        <w:pStyle w:val="ListParagraph"/>
        <w:widowControl w:val="0"/>
        <w:numPr>
          <w:ilvl w:val="0"/>
          <w:numId w:val="19"/>
        </w:numPr>
        <w:tabs>
          <w:tab w:val="right" w:pos="10785"/>
        </w:tabs>
        <w:rPr>
          <w:b/>
          <w:bCs/>
        </w:rPr>
      </w:pPr>
      <w:r w:rsidRPr="191FD8BF">
        <w:t>Faculty for Law, Medicine, and Ethics Course</w:t>
      </w:r>
    </w:p>
    <w:p w14:paraId="21E558F8" w14:textId="04D61B20" w:rsidR="00CB41F2" w:rsidRPr="00CB41F2" w:rsidRDefault="00CB41F2" w:rsidP="191FD8BF">
      <w:pPr>
        <w:pStyle w:val="ListParagraph"/>
        <w:widowControl w:val="0"/>
        <w:numPr>
          <w:ilvl w:val="0"/>
          <w:numId w:val="19"/>
        </w:numPr>
        <w:tabs>
          <w:tab w:val="right" w:pos="10785"/>
        </w:tabs>
        <w:rPr>
          <w:b/>
          <w:bCs/>
        </w:rPr>
      </w:pPr>
      <w:r w:rsidRPr="191FD8BF">
        <w:t>Updated course to reflect real world practice of ethics in medicine for undergraduate students</w:t>
      </w:r>
    </w:p>
    <w:p w14:paraId="09730E19" w14:textId="77777777" w:rsidR="00CB41F2" w:rsidRDefault="00CB41F2" w:rsidP="191FD8BF">
      <w:pPr>
        <w:widowControl w:val="0"/>
        <w:tabs>
          <w:tab w:val="right" w:pos="10785"/>
        </w:tabs>
        <w:rPr>
          <w:b/>
          <w:bCs/>
        </w:rPr>
      </w:pPr>
    </w:p>
    <w:p w14:paraId="64403A24" w14:textId="77777777" w:rsidR="00CB41F2" w:rsidRPr="00CB41F2" w:rsidRDefault="00CB41F2" w:rsidP="191FD8BF">
      <w:pPr>
        <w:widowControl w:val="0"/>
        <w:tabs>
          <w:tab w:val="right" w:pos="10785"/>
        </w:tabs>
        <w:rPr>
          <w:b/>
          <w:bCs/>
        </w:rPr>
      </w:pPr>
    </w:p>
    <w:p w14:paraId="222B1B7D" w14:textId="3DBD7945" w:rsidR="00CB41F2" w:rsidRDefault="00CB41F2" w:rsidP="191FD8BF">
      <w:pPr>
        <w:widowControl w:val="0"/>
        <w:tabs>
          <w:tab w:val="right" w:pos="10785"/>
        </w:tabs>
        <w:rPr>
          <w:b/>
          <w:bCs/>
        </w:rPr>
      </w:pPr>
    </w:p>
    <w:p w14:paraId="6AEB651F" w14:textId="77777777" w:rsidR="00CB41F2" w:rsidRPr="00CB41F2" w:rsidRDefault="00CB41F2" w:rsidP="191FD8BF">
      <w:pPr>
        <w:widowControl w:val="0"/>
        <w:tabs>
          <w:tab w:val="right" w:pos="10785"/>
        </w:tabs>
        <w:rPr>
          <w:b/>
          <w:bCs/>
        </w:rPr>
      </w:pPr>
    </w:p>
    <w:p w14:paraId="28C050CF" w14:textId="1F166A05" w:rsidR="00C917DA" w:rsidRDefault="000E5DB7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Founder and Principal, </w:t>
      </w:r>
      <w:r w:rsidRPr="191FD8BF">
        <w:t>The Ethics Architect</w:t>
      </w:r>
      <w:r w:rsidR="007164BF" w:rsidRPr="191FD8BF">
        <w:t xml:space="preserve">, </w:t>
      </w:r>
      <w:hyperlink r:id="rId8">
        <w:r w:rsidR="00C917DA" w:rsidRPr="191FD8BF">
          <w:rPr>
            <w:rStyle w:val="Hyperlink"/>
          </w:rPr>
          <w:t>https://ethicsarchitect.org/</w:t>
        </w:r>
      </w:hyperlink>
    </w:p>
    <w:p w14:paraId="00000017" w14:textId="77777777" w:rsidR="000A17F1" w:rsidRPr="00C917DA" w:rsidRDefault="000E5DB7" w:rsidP="191FD8BF">
      <w:pPr>
        <w:widowControl w:val="0"/>
        <w:tabs>
          <w:tab w:val="right" w:pos="10785"/>
        </w:tabs>
      </w:pPr>
      <w:r w:rsidRPr="191FD8BF">
        <w:lastRenderedPageBreak/>
        <w:t>March 2015—Present</w:t>
      </w:r>
    </w:p>
    <w:p w14:paraId="00000018" w14:textId="4F390A6A" w:rsidR="000A17F1" w:rsidRPr="00C917DA" w:rsidRDefault="000E5DB7" w:rsidP="191FD8B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Provide Ethics Expertise and Consultation to</w:t>
      </w:r>
      <w:r w:rsidR="00BC6556" w:rsidRPr="191FD8BF">
        <w:rPr>
          <w:color w:val="000000" w:themeColor="text1"/>
        </w:rPr>
        <w:t xml:space="preserve"> International Organizations </w:t>
      </w:r>
      <w:r w:rsidR="006A1D71" w:rsidRPr="191FD8BF">
        <w:rPr>
          <w:color w:val="000000" w:themeColor="text1"/>
        </w:rPr>
        <w:t>about Robust</w:t>
      </w:r>
      <w:r w:rsidRPr="191FD8BF">
        <w:rPr>
          <w:color w:val="000000" w:themeColor="text1"/>
        </w:rPr>
        <w:t xml:space="preserve"> Ethics </w:t>
      </w:r>
      <w:r w:rsidR="00BC6556" w:rsidRPr="191FD8BF">
        <w:rPr>
          <w:color w:val="000000" w:themeColor="text1"/>
        </w:rPr>
        <w:t>Services.</w:t>
      </w:r>
    </w:p>
    <w:p w14:paraId="00000019" w14:textId="1A29B68B" w:rsidR="000A17F1" w:rsidRPr="00C917DA" w:rsidRDefault="000E5DB7" w:rsidP="191FD8B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Created Ethical Leadership and Development tool to assessment strengths and opportunities for improvement for leaders</w:t>
      </w:r>
      <w:r w:rsidR="00BC6556" w:rsidRPr="191FD8BF">
        <w:rPr>
          <w:color w:val="000000" w:themeColor="text1"/>
        </w:rPr>
        <w:t>.</w:t>
      </w:r>
    </w:p>
    <w:p w14:paraId="780687EA" w14:textId="4D4CACDD" w:rsidR="007164BF" w:rsidRPr="00C917DA" w:rsidRDefault="000E5DB7" w:rsidP="191FD8B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Developed and implemented Eight Point Ethics Program Assessment</w:t>
      </w:r>
      <w:r w:rsidR="00BC6556" w:rsidRPr="191FD8BF">
        <w:rPr>
          <w:color w:val="000000" w:themeColor="text1"/>
        </w:rPr>
        <w:t>.</w:t>
      </w:r>
    </w:p>
    <w:p w14:paraId="522F2FF5" w14:textId="41A73DEB" w:rsidR="007164BF" w:rsidRPr="00C917DA" w:rsidRDefault="007164BF" w:rsidP="191FD8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</w:p>
    <w:p w14:paraId="0000001B" w14:textId="77777777" w:rsidR="000A17F1" w:rsidRDefault="000A17F1" w:rsidP="191FD8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  <w:sz w:val="22"/>
          <w:szCs w:val="22"/>
        </w:rPr>
      </w:pPr>
    </w:p>
    <w:p w14:paraId="0000001C" w14:textId="77777777" w:rsidR="000A17F1" w:rsidRPr="00CB41F2" w:rsidRDefault="000E5DB7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Executive Director of Medical and Organizational Ethics, </w:t>
      </w:r>
      <w:r w:rsidRPr="191FD8BF">
        <w:t>Wellstar Health System, January 2015-February 2018.</w:t>
      </w:r>
    </w:p>
    <w:p w14:paraId="0000001D" w14:textId="77777777" w:rsidR="000A17F1" w:rsidRPr="00CB41F2" w:rsidRDefault="000E5DB7" w:rsidP="191FD8B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bookmarkStart w:id="1" w:name="30j0zll"/>
      <w:bookmarkEnd w:id="1"/>
      <w:r w:rsidRPr="191FD8BF">
        <w:rPr>
          <w:color w:val="000000" w:themeColor="text1"/>
        </w:rPr>
        <w:t>Completed an Ethics needs assessment for 10 hospitals, 2 nursing home, 2 hospices, and a physician practice encompassing 300+practices.</w:t>
      </w:r>
    </w:p>
    <w:p w14:paraId="0000001E" w14:textId="04E9DEEE" w:rsidR="000A17F1" w:rsidRPr="00CB41F2" w:rsidRDefault="000E5DB7" w:rsidP="191FD8B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 xml:space="preserve">Resource and advisor for ethics program and </w:t>
      </w:r>
      <w:r w:rsidR="006A1D71" w:rsidRPr="191FD8BF">
        <w:rPr>
          <w:color w:val="000000" w:themeColor="text1"/>
        </w:rPr>
        <w:t>nine</w:t>
      </w:r>
      <w:r w:rsidRPr="191FD8BF">
        <w:rPr>
          <w:color w:val="000000" w:themeColor="text1"/>
        </w:rPr>
        <w:t xml:space="preserve"> health system ethics committees. </w:t>
      </w:r>
    </w:p>
    <w:p w14:paraId="0000001F" w14:textId="77777777" w:rsidR="000A17F1" w:rsidRPr="00CB41F2" w:rsidRDefault="000E5DB7" w:rsidP="191FD8B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Created a Fellowship in Religious Studies and health care ethics in conjunction with Georgia State University Religious Studies Department.</w:t>
      </w:r>
    </w:p>
    <w:p w14:paraId="00000020" w14:textId="6E30C6AA" w:rsidR="000A17F1" w:rsidRPr="00CB41F2" w:rsidRDefault="000E5DB7" w:rsidP="191FD8B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 xml:space="preserve">Created system wide ethics consultation process increasing the number of consults by over 300% within the first </w:t>
      </w:r>
      <w:r w:rsidR="006A1D71" w:rsidRPr="191FD8BF">
        <w:rPr>
          <w:color w:val="000000" w:themeColor="text1"/>
        </w:rPr>
        <w:t>year.</w:t>
      </w:r>
    </w:p>
    <w:p w14:paraId="00000021" w14:textId="2D4B757E" w:rsidR="000A17F1" w:rsidRPr="00CB41F2" w:rsidRDefault="000E5DB7" w:rsidP="191FD8B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/>
        </w:rPr>
      </w:pPr>
      <w:r w:rsidRPr="191FD8BF">
        <w:rPr>
          <w:color w:val="000000" w:themeColor="text1"/>
        </w:rPr>
        <w:t>Redesigned inpatient advance care planning process resulting in additional 4% of patients completing advance directives (1200</w:t>
      </w:r>
      <w:r w:rsidR="006A1D71" w:rsidRPr="191FD8BF">
        <w:rPr>
          <w:color w:val="000000" w:themeColor="text1"/>
        </w:rPr>
        <w:t>+</w:t>
      </w:r>
      <w:r w:rsidRPr="191FD8BF">
        <w:rPr>
          <w:color w:val="000000" w:themeColor="text1"/>
        </w:rPr>
        <w:t xml:space="preserve"> patients in the first year of the program).</w:t>
      </w:r>
    </w:p>
    <w:p w14:paraId="00000022" w14:textId="77777777" w:rsidR="000A17F1" w:rsidRPr="00CB41F2" w:rsidRDefault="000A17F1" w:rsidP="191FD8BF">
      <w:pPr>
        <w:widowControl w:val="0"/>
        <w:tabs>
          <w:tab w:val="right" w:pos="10785"/>
        </w:tabs>
      </w:pPr>
    </w:p>
    <w:p w14:paraId="00000023" w14:textId="77777777" w:rsidR="000A17F1" w:rsidRPr="00CB41F2" w:rsidRDefault="000E5DB7" w:rsidP="191FD8BF">
      <w:pPr>
        <w:widowControl w:val="0"/>
        <w:tabs>
          <w:tab w:val="right" w:pos="10785"/>
        </w:tabs>
        <w:rPr>
          <w:b/>
          <w:bCs/>
        </w:rPr>
      </w:pPr>
      <w:r w:rsidRPr="191FD8BF">
        <w:rPr>
          <w:b/>
          <w:bCs/>
        </w:rPr>
        <w:t xml:space="preserve">Adjunct Faculty, </w:t>
      </w:r>
      <w:r w:rsidRPr="191FD8BF">
        <w:t>South College Atlanta Campus, March 2020--present</w:t>
      </w:r>
    </w:p>
    <w:p w14:paraId="00000025" w14:textId="77777777" w:rsidR="000A17F1" w:rsidRPr="00CB41F2" w:rsidRDefault="000E5DB7" w:rsidP="191FD8B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b/>
          <w:bCs/>
          <w:color w:val="000000"/>
        </w:rPr>
      </w:pPr>
      <w:r w:rsidRPr="191FD8BF">
        <w:rPr>
          <w:color w:val="000000" w:themeColor="text1"/>
        </w:rPr>
        <w:t xml:space="preserve">Development of medical ethics course for physician </w:t>
      </w:r>
      <w:proofErr w:type="gramStart"/>
      <w:r w:rsidRPr="191FD8BF">
        <w:rPr>
          <w:color w:val="000000" w:themeColor="text1"/>
        </w:rPr>
        <w:t>assistants</w:t>
      </w:r>
      <w:proofErr w:type="gramEnd"/>
      <w:r w:rsidRPr="191FD8BF">
        <w:rPr>
          <w:color w:val="000000" w:themeColor="text1"/>
        </w:rPr>
        <w:t xml:space="preserve"> program.</w:t>
      </w:r>
    </w:p>
    <w:p w14:paraId="00000026" w14:textId="77777777" w:rsidR="000A17F1" w:rsidRPr="00CB41F2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  <w:rPr>
          <w:b/>
          <w:bCs/>
        </w:rPr>
      </w:pPr>
      <w:r w:rsidRPr="191FD8BF">
        <w:t>Provided education on core topics of medical ethics.</w:t>
      </w:r>
    </w:p>
    <w:p w14:paraId="00000028" w14:textId="77777777" w:rsidR="000A17F1" w:rsidRDefault="000A17F1" w:rsidP="191FD8BF">
      <w:pPr>
        <w:widowControl w:val="0"/>
        <w:tabs>
          <w:tab w:val="right" w:pos="10785"/>
        </w:tabs>
        <w:rPr>
          <w:b/>
          <w:bCs/>
        </w:rPr>
      </w:pPr>
    </w:p>
    <w:p w14:paraId="00000029" w14:textId="77777777" w:rsidR="000A17F1" w:rsidRDefault="000E5DB7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Medical Ethicist, </w:t>
      </w:r>
      <w:r w:rsidRPr="191FD8BF">
        <w:t>Grady Health System, September 2008-January 2015</w:t>
      </w:r>
    </w:p>
    <w:p w14:paraId="0000002B" w14:textId="2F214401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bookmarkStart w:id="2" w:name="1fob9te"/>
      <w:bookmarkEnd w:id="2"/>
      <w:r w:rsidRPr="191FD8BF">
        <w:t xml:space="preserve">Developed Ethics Program within the health system to include divisions in consultation, education, policy, </w:t>
      </w:r>
      <w:r w:rsidR="006A1D71" w:rsidRPr="191FD8BF">
        <w:t>research,</w:t>
      </w:r>
      <w:r w:rsidRPr="191FD8BF">
        <w:t xml:space="preserve"> and community outreach.</w:t>
      </w:r>
    </w:p>
    <w:p w14:paraId="0000002C" w14:textId="2AD1B715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 xml:space="preserve">Provide ethics consultation to patients, families, </w:t>
      </w:r>
      <w:r w:rsidR="006A1D71" w:rsidRPr="191FD8BF">
        <w:t>staff,</w:t>
      </w:r>
      <w:r w:rsidRPr="191FD8BF">
        <w:t xml:space="preserve"> or administration on clinical, governance or research issues using individual and small team consult model: averaging 160 consults per year.</w:t>
      </w:r>
    </w:p>
    <w:p w14:paraId="0000002D" w14:textId="4AF0E640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  <w:rPr>
          <w:b/>
          <w:bCs/>
        </w:rPr>
      </w:pPr>
      <w:r w:rsidRPr="191FD8BF">
        <w:t xml:space="preserve">Implemented ethics consultation tracking instrument, evaluation survey and electronic database resulting in over </w:t>
      </w:r>
      <w:r w:rsidR="006A1D71" w:rsidRPr="191FD8BF">
        <w:t>twenty</w:t>
      </w:r>
      <w:r w:rsidRPr="191FD8BF">
        <w:t xml:space="preserve"> quality improvement projects</w:t>
      </w:r>
      <w:r w:rsidR="006A1D71" w:rsidRPr="191FD8BF">
        <w:t xml:space="preserve">. </w:t>
      </w:r>
    </w:p>
    <w:p w14:paraId="0000002E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>Established Ethics Ward Rounds for Stroke and Neuroscience Center and Medical and Surgical ICUs.</w:t>
      </w:r>
    </w:p>
    <w:p w14:paraId="0000002F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 xml:space="preserve">Launched ethics consultation orientation module for new employee orientation which reached over 1300 employees. </w:t>
      </w:r>
    </w:p>
    <w:p w14:paraId="00000030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  <w:rPr>
          <w:b/>
          <w:bCs/>
        </w:rPr>
      </w:pPr>
      <w:r w:rsidRPr="191FD8BF">
        <w:t>Evaluated and revised hospital policies that have important ethical components (e.g., Advance Directives, Informed Consent and Do-Not-Attempt-Resuscitation (DNAR)).</w:t>
      </w:r>
    </w:p>
    <w:p w14:paraId="00000031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>Developed and instituted a Nursing Ethics education program.</w:t>
      </w:r>
    </w:p>
    <w:p w14:paraId="00000032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 xml:space="preserve">Created a practicum with local universities for students in law, bioethics, and palliative care. </w:t>
      </w:r>
    </w:p>
    <w:p w14:paraId="14A82FBA" w14:textId="77777777" w:rsidR="00CB41F2" w:rsidRDefault="00CB41F2" w:rsidP="191FD8BF">
      <w:pPr>
        <w:widowControl w:val="0"/>
        <w:tabs>
          <w:tab w:val="right" w:pos="10785"/>
        </w:tabs>
      </w:pPr>
    </w:p>
    <w:p w14:paraId="00000034" w14:textId="77777777" w:rsidR="000A17F1" w:rsidRDefault="000E5DB7" w:rsidP="191FD8BF">
      <w:pPr>
        <w:widowControl w:val="0"/>
        <w:tabs>
          <w:tab w:val="right" w:pos="10785"/>
        </w:tabs>
        <w:rPr>
          <w:b/>
          <w:bCs/>
        </w:rPr>
      </w:pPr>
      <w:r w:rsidRPr="191FD8BF">
        <w:rPr>
          <w:b/>
          <w:bCs/>
        </w:rPr>
        <w:t xml:space="preserve">Adjunct Faculty, </w:t>
      </w:r>
      <w:r w:rsidRPr="191FD8BF">
        <w:t>Mercer University, March 2008 -Present</w:t>
      </w:r>
    </w:p>
    <w:p w14:paraId="00000036" w14:textId="77777777" w:rsidR="000A17F1" w:rsidRDefault="000E5DB7" w:rsidP="191FD8B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b/>
          <w:bCs/>
          <w:color w:val="000000"/>
        </w:rPr>
      </w:pPr>
      <w:r w:rsidRPr="191FD8BF">
        <w:rPr>
          <w:color w:val="000000" w:themeColor="text1"/>
        </w:rPr>
        <w:t xml:space="preserve">Co-development of medical ethics course for physician </w:t>
      </w:r>
      <w:proofErr w:type="gramStart"/>
      <w:r w:rsidRPr="191FD8BF">
        <w:rPr>
          <w:color w:val="000000" w:themeColor="text1"/>
        </w:rPr>
        <w:t>assistants</w:t>
      </w:r>
      <w:proofErr w:type="gramEnd"/>
      <w:r w:rsidRPr="191FD8BF">
        <w:rPr>
          <w:color w:val="000000" w:themeColor="text1"/>
        </w:rPr>
        <w:t xml:space="preserve"> program.</w:t>
      </w:r>
    </w:p>
    <w:p w14:paraId="00000037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>Created and lead end of rotation ethics stressor debriefing sessions.</w:t>
      </w:r>
    </w:p>
    <w:p w14:paraId="00000038" w14:textId="77777777" w:rsidR="000A17F1" w:rsidRDefault="000E5DB7" w:rsidP="191FD8BF">
      <w:pPr>
        <w:widowControl w:val="0"/>
        <w:numPr>
          <w:ilvl w:val="0"/>
          <w:numId w:val="4"/>
        </w:numPr>
        <w:tabs>
          <w:tab w:val="right" w:pos="10785"/>
        </w:tabs>
      </w:pPr>
      <w:r w:rsidRPr="191FD8BF">
        <w:t>Developed and precept ethics rotation for physician assistant students.</w:t>
      </w:r>
    </w:p>
    <w:p w14:paraId="00000039" w14:textId="77777777" w:rsidR="000A17F1" w:rsidRDefault="000A17F1" w:rsidP="191FD8BF">
      <w:pPr>
        <w:widowControl w:val="0"/>
        <w:tabs>
          <w:tab w:val="right" w:pos="10785"/>
        </w:tabs>
        <w:rPr>
          <w:b/>
          <w:bCs/>
        </w:rPr>
      </w:pPr>
    </w:p>
    <w:p w14:paraId="0000003A" w14:textId="77777777" w:rsidR="000A17F1" w:rsidRDefault="000E5DB7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lastRenderedPageBreak/>
        <w:t xml:space="preserve">Assistant to the Director of Clinical Ethics, </w:t>
      </w:r>
      <w:r w:rsidRPr="191FD8BF">
        <w:t>St. John’s Mercy Medical Center, Feb. 2007- May 2008</w:t>
      </w:r>
    </w:p>
    <w:p w14:paraId="0000003C" w14:textId="35CA24BE" w:rsidR="000A17F1" w:rsidRDefault="000E5DB7" w:rsidP="191FD8BF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rPr>
          <w:color w:val="000000" w:themeColor="text1"/>
        </w:rPr>
      </w:pPr>
      <w:bookmarkStart w:id="3" w:name="3znysh7"/>
      <w:bookmarkEnd w:id="3"/>
      <w:r w:rsidRPr="191FD8BF">
        <w:rPr>
          <w:color w:val="000000" w:themeColor="text1"/>
        </w:rPr>
        <w:t xml:space="preserve">Reviewed policies, </w:t>
      </w:r>
      <w:r w:rsidR="006A1D71" w:rsidRPr="191FD8BF">
        <w:rPr>
          <w:color w:val="000000" w:themeColor="text1"/>
        </w:rPr>
        <w:t>procedures,</w:t>
      </w:r>
      <w:r w:rsidRPr="191FD8BF">
        <w:rPr>
          <w:color w:val="000000" w:themeColor="text1"/>
        </w:rPr>
        <w:t xml:space="preserve"> and cases for compliance with institutional mission and the ERDs (Ethical and Religious Directives).</w:t>
      </w:r>
    </w:p>
    <w:p w14:paraId="0000003D" w14:textId="77777777" w:rsidR="000A17F1" w:rsidRDefault="000E5DB7" w:rsidP="191FD8BF">
      <w:pPr>
        <w:widowControl w:val="0"/>
        <w:numPr>
          <w:ilvl w:val="0"/>
          <w:numId w:val="14"/>
        </w:numPr>
        <w:tabs>
          <w:tab w:val="right" w:pos="10785"/>
        </w:tabs>
      </w:pPr>
      <w:r w:rsidRPr="191FD8BF">
        <w:t>Participated in monthly ethics committee meetings.</w:t>
      </w:r>
    </w:p>
    <w:p w14:paraId="0000003E" w14:textId="77777777" w:rsidR="000A17F1" w:rsidRDefault="000E5DB7" w:rsidP="191FD8BF">
      <w:pPr>
        <w:widowControl w:val="0"/>
        <w:numPr>
          <w:ilvl w:val="0"/>
          <w:numId w:val="14"/>
        </w:numPr>
        <w:tabs>
          <w:tab w:val="right" w:pos="10785"/>
        </w:tabs>
      </w:pPr>
      <w:r w:rsidRPr="191FD8BF">
        <w:t>Developed ethics consultation form to standardize and improve quality of consultation service.</w:t>
      </w:r>
    </w:p>
    <w:p w14:paraId="0000003F" w14:textId="77777777" w:rsidR="000A17F1" w:rsidRDefault="000E5DB7" w:rsidP="191FD8BF">
      <w:pPr>
        <w:widowControl w:val="0"/>
        <w:numPr>
          <w:ilvl w:val="0"/>
          <w:numId w:val="14"/>
        </w:numPr>
        <w:tabs>
          <w:tab w:val="right" w:pos="10785"/>
        </w:tabs>
      </w:pPr>
      <w:r w:rsidRPr="191FD8BF">
        <w:t>Created computerized ethics consult database to provide mechanism for tracking consults, analyzing trends, and identifying gaps for targeted ethics education efforts.</w:t>
      </w:r>
    </w:p>
    <w:p w14:paraId="00000040" w14:textId="77777777" w:rsidR="000A17F1" w:rsidRDefault="000E5DB7" w:rsidP="191FD8BF">
      <w:pPr>
        <w:widowControl w:val="0"/>
        <w:numPr>
          <w:ilvl w:val="0"/>
          <w:numId w:val="14"/>
        </w:numPr>
        <w:tabs>
          <w:tab w:val="right" w:pos="10785"/>
        </w:tabs>
      </w:pPr>
      <w:r w:rsidRPr="191FD8BF">
        <w:t>Attended ‘Indicators for Ethics Review’ preventive ethics committee meeting.</w:t>
      </w:r>
    </w:p>
    <w:p w14:paraId="00000041" w14:textId="77777777" w:rsidR="000A17F1" w:rsidRDefault="000A17F1" w:rsidP="191FD8BF">
      <w:pPr>
        <w:widowControl w:val="0"/>
        <w:tabs>
          <w:tab w:val="right" w:pos="10785"/>
        </w:tabs>
      </w:pPr>
    </w:p>
    <w:p w14:paraId="00000042" w14:textId="77777777" w:rsidR="000A17F1" w:rsidRDefault="000E5DB7" w:rsidP="191FD8BF">
      <w:pPr>
        <w:widowControl w:val="0"/>
        <w:tabs>
          <w:tab w:val="right" w:pos="10785"/>
        </w:tabs>
        <w:rPr>
          <w:sz w:val="28"/>
          <w:szCs w:val="28"/>
        </w:rPr>
      </w:pPr>
      <w:r w:rsidRPr="191FD8BF">
        <w:rPr>
          <w:b/>
          <w:bCs/>
          <w:sz w:val="28"/>
          <w:szCs w:val="28"/>
        </w:rPr>
        <w:t>Education</w:t>
      </w:r>
      <w:r w:rsidRPr="191FD8BF">
        <w:rPr>
          <w:sz w:val="28"/>
          <w:szCs w:val="28"/>
        </w:rPr>
        <w:t xml:space="preserve"> </w:t>
      </w:r>
      <w:r>
        <w:tab/>
      </w:r>
    </w:p>
    <w:p w14:paraId="00000043" w14:textId="5C17B9A3" w:rsidR="000A17F1" w:rsidRDefault="000E5DB7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Doctor of Philosophy, Duquesne University, </w:t>
      </w:r>
      <w:r w:rsidRPr="191FD8BF">
        <w:t xml:space="preserve">Pittsburgh, </w:t>
      </w:r>
      <w:proofErr w:type="gramStart"/>
      <w:r w:rsidRPr="191FD8BF">
        <w:t xml:space="preserve">PA,   </w:t>
      </w:r>
      <w:proofErr w:type="gramEnd"/>
      <w:r w:rsidRPr="191FD8BF">
        <w:t xml:space="preserve">  2024</w:t>
      </w:r>
    </w:p>
    <w:p w14:paraId="00000044" w14:textId="77777777" w:rsidR="000A17F1" w:rsidRDefault="000E5DB7" w:rsidP="191FD8BF">
      <w:pPr>
        <w:widowControl w:val="0"/>
        <w:numPr>
          <w:ilvl w:val="0"/>
          <w:numId w:val="7"/>
        </w:numPr>
        <w:tabs>
          <w:tab w:val="right" w:pos="10785"/>
        </w:tabs>
      </w:pPr>
      <w:r w:rsidRPr="191FD8BF">
        <w:t>Dissertation focuses on the moral permissibility of ethics consultation and the practice of ethics consultants.</w:t>
      </w:r>
    </w:p>
    <w:p w14:paraId="31097E83" w14:textId="07DB37F1" w:rsidR="00C917DA" w:rsidRDefault="00C917DA" w:rsidP="191FD8BF">
      <w:pPr>
        <w:widowControl w:val="0"/>
        <w:numPr>
          <w:ilvl w:val="0"/>
          <w:numId w:val="7"/>
        </w:numPr>
        <w:tabs>
          <w:tab w:val="right" w:pos="10785"/>
        </w:tabs>
      </w:pPr>
      <w:r w:rsidRPr="191FD8BF">
        <w:t>4.0 grade point average</w:t>
      </w:r>
    </w:p>
    <w:p w14:paraId="00000045" w14:textId="77777777" w:rsidR="000A17F1" w:rsidRDefault="000A17F1" w:rsidP="191FD8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785"/>
        </w:tabs>
        <w:ind w:left="360"/>
        <w:rPr>
          <w:color w:val="000000"/>
        </w:rPr>
      </w:pPr>
    </w:p>
    <w:p w14:paraId="00000046" w14:textId="4B66FB15" w:rsidR="000A17F1" w:rsidRDefault="006A1D71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Doctor of Philosophy Candidate, </w:t>
      </w:r>
      <w:r w:rsidRPr="191FD8BF">
        <w:t xml:space="preserve">Saint Louis University, St. Louis, </w:t>
      </w:r>
      <w:proofErr w:type="gramStart"/>
      <w:r w:rsidRPr="191FD8BF">
        <w:t xml:space="preserve">MO,   </w:t>
      </w:r>
      <w:proofErr w:type="gramEnd"/>
      <w:r w:rsidRPr="191FD8BF">
        <w:t xml:space="preserve">  ABD</w:t>
      </w:r>
    </w:p>
    <w:p w14:paraId="00000047" w14:textId="77777777" w:rsidR="000A17F1" w:rsidRDefault="000E5DB7" w:rsidP="191FD8BF">
      <w:pPr>
        <w:widowControl w:val="0"/>
        <w:numPr>
          <w:ilvl w:val="0"/>
          <w:numId w:val="15"/>
        </w:numPr>
        <w:tabs>
          <w:tab w:val="right" w:pos="10785"/>
        </w:tabs>
        <w:rPr>
          <w:color w:val="000000" w:themeColor="text1"/>
        </w:rPr>
      </w:pPr>
      <w:r w:rsidRPr="191FD8BF">
        <w:t xml:space="preserve">Courses in healthcare reform, religious and </w:t>
      </w:r>
      <w:r w:rsidRPr="191FD8BF">
        <w:rPr>
          <w:color w:val="000000" w:themeColor="text1"/>
        </w:rPr>
        <w:t xml:space="preserve">interdisciplinary methods in health care ethics, and research ethics. </w:t>
      </w:r>
    </w:p>
    <w:p w14:paraId="00000048" w14:textId="77777777" w:rsidR="000A17F1" w:rsidRDefault="000E5DB7" w:rsidP="191FD8BF">
      <w:pPr>
        <w:widowControl w:val="0"/>
        <w:numPr>
          <w:ilvl w:val="0"/>
          <w:numId w:val="15"/>
        </w:numPr>
        <w:tabs>
          <w:tab w:val="right" w:pos="10785"/>
        </w:tabs>
      </w:pPr>
      <w:r w:rsidRPr="191FD8BF">
        <w:rPr>
          <w:color w:val="000000" w:themeColor="text1"/>
        </w:rPr>
        <w:t xml:space="preserve">3.77 grade point average </w:t>
      </w:r>
      <w:r w:rsidRPr="191FD8BF">
        <w:t xml:space="preserve"> </w:t>
      </w:r>
    </w:p>
    <w:p w14:paraId="00000049" w14:textId="77777777" w:rsidR="000A17F1" w:rsidRDefault="000A17F1" w:rsidP="191FD8BF">
      <w:pPr>
        <w:widowControl w:val="0"/>
        <w:tabs>
          <w:tab w:val="right" w:pos="10785"/>
        </w:tabs>
      </w:pPr>
    </w:p>
    <w:p w14:paraId="0000004A" w14:textId="77777777" w:rsidR="000A17F1" w:rsidRDefault="000E5DB7" w:rsidP="191FD8BF">
      <w:pPr>
        <w:widowControl w:val="0"/>
        <w:tabs>
          <w:tab w:val="right" w:pos="10785"/>
        </w:tabs>
        <w:rPr>
          <w:sz w:val="20"/>
          <w:szCs w:val="20"/>
        </w:rPr>
      </w:pPr>
      <w:r w:rsidRPr="191FD8BF">
        <w:rPr>
          <w:b/>
          <w:bCs/>
        </w:rPr>
        <w:t xml:space="preserve">Master of Arts, </w:t>
      </w:r>
      <w:r w:rsidRPr="191FD8BF">
        <w:t xml:space="preserve">Georgia State University, Atlanta, </w:t>
      </w:r>
      <w:proofErr w:type="gramStart"/>
      <w:r w:rsidRPr="191FD8BF">
        <w:t xml:space="preserve">GA,   </w:t>
      </w:r>
      <w:proofErr w:type="gramEnd"/>
      <w:r w:rsidRPr="191FD8BF">
        <w:t xml:space="preserve">   2006</w:t>
      </w:r>
      <w:r>
        <w:tab/>
      </w:r>
    </w:p>
    <w:p w14:paraId="0000004B" w14:textId="77777777" w:rsidR="000A17F1" w:rsidRDefault="000E5DB7" w:rsidP="191FD8BF">
      <w:pPr>
        <w:widowControl w:val="0"/>
        <w:numPr>
          <w:ilvl w:val="0"/>
          <w:numId w:val="11"/>
        </w:numPr>
      </w:pPr>
      <w:r w:rsidRPr="191FD8BF">
        <w:t>Specialization in Applied Ethics and Philosophy</w:t>
      </w:r>
      <w:r>
        <w:tab/>
      </w:r>
    </w:p>
    <w:p w14:paraId="0000004C" w14:textId="77777777" w:rsidR="000A17F1" w:rsidRDefault="000E5DB7" w:rsidP="191FD8BF">
      <w:pPr>
        <w:widowControl w:val="0"/>
        <w:numPr>
          <w:ilvl w:val="0"/>
          <w:numId w:val="11"/>
        </w:numPr>
      </w:pPr>
      <w:r w:rsidRPr="191FD8BF">
        <w:t>4.0 grade point average</w:t>
      </w:r>
    </w:p>
    <w:p w14:paraId="0000004D" w14:textId="77777777" w:rsidR="000A17F1" w:rsidRDefault="000E5DB7" w:rsidP="191FD8BF">
      <w:pPr>
        <w:widowControl w:val="0"/>
        <w:tabs>
          <w:tab w:val="right" w:pos="10785"/>
        </w:tabs>
        <w:rPr>
          <w:sz w:val="20"/>
          <w:szCs w:val="20"/>
        </w:rPr>
      </w:pPr>
      <w:r>
        <w:rPr>
          <w:sz w:val="8"/>
          <w:szCs w:val="8"/>
        </w:rPr>
        <w:tab/>
      </w:r>
    </w:p>
    <w:p w14:paraId="0000004E" w14:textId="77777777" w:rsidR="000A17F1" w:rsidRDefault="000E5DB7" w:rsidP="191FD8BF">
      <w:pPr>
        <w:widowControl w:val="0"/>
        <w:tabs>
          <w:tab w:val="right" w:pos="10785"/>
        </w:tabs>
      </w:pPr>
      <w:r w:rsidRPr="191FD8BF">
        <w:rPr>
          <w:b/>
          <w:bCs/>
        </w:rPr>
        <w:t xml:space="preserve">Bachelor of Arts, </w:t>
      </w:r>
      <w:r w:rsidRPr="191FD8BF">
        <w:t>Michigan State University, East Lansing, MI     2001</w:t>
      </w:r>
    </w:p>
    <w:p w14:paraId="0000004F" w14:textId="77777777" w:rsidR="000A17F1" w:rsidRDefault="000E5DB7" w:rsidP="191FD8BF">
      <w:pPr>
        <w:widowControl w:val="0"/>
        <w:tabs>
          <w:tab w:val="right" w:pos="10785"/>
        </w:tabs>
      </w:pPr>
      <w:r w:rsidRPr="191FD8BF">
        <w:t>Specialization in Interdisciplinary Studies in Health and Humanities</w:t>
      </w:r>
    </w:p>
    <w:p w14:paraId="00000050" w14:textId="77777777" w:rsidR="000A17F1" w:rsidRDefault="000E5DB7" w:rsidP="191FD8BF">
      <w:pPr>
        <w:widowControl w:val="0"/>
        <w:numPr>
          <w:ilvl w:val="0"/>
          <w:numId w:val="1"/>
        </w:numPr>
      </w:pPr>
      <w:r w:rsidRPr="191FD8BF">
        <w:t>"Health Care Ethics and the History of Health Care" studied abroad at University College of London</w:t>
      </w:r>
    </w:p>
    <w:p w14:paraId="00000051" w14:textId="77777777" w:rsidR="000A17F1" w:rsidRDefault="000A17F1" w:rsidP="191FD8BF">
      <w:pPr>
        <w:widowControl w:val="0"/>
        <w:tabs>
          <w:tab w:val="right" w:pos="10785"/>
        </w:tabs>
      </w:pPr>
    </w:p>
    <w:p w14:paraId="5F412437" w14:textId="6E135839" w:rsidR="191FD8BF" w:rsidRDefault="191FD8BF" w:rsidP="191FD8BF">
      <w:pPr>
        <w:widowControl w:val="0"/>
        <w:tabs>
          <w:tab w:val="right" w:pos="10785"/>
        </w:tabs>
      </w:pPr>
    </w:p>
    <w:p w14:paraId="2E5C0A48" w14:textId="6B8BCB33" w:rsidR="5CCC06AE" w:rsidRDefault="5CCC06AE" w:rsidP="191FD8BF">
      <w:pPr>
        <w:pStyle w:val="Heading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191FD8BF">
        <w:t>Teaching Interests</w:t>
      </w:r>
    </w:p>
    <w:p w14:paraId="6C8B021E" w14:textId="18211BE1" w:rsidR="5CCC06AE" w:rsidRDefault="5CCC06AE" w:rsidP="191FD8BF">
      <w:pPr>
        <w:rPr>
          <w:color w:val="333333"/>
          <w:sz w:val="26"/>
          <w:szCs w:val="26"/>
        </w:rPr>
      </w:pPr>
      <w:r w:rsidRPr="191FD8BF">
        <w:rPr>
          <w:color w:val="333333"/>
          <w:sz w:val="26"/>
          <w:szCs w:val="26"/>
        </w:rPr>
        <w:t>My teaching interests include the broad array of ethics within professions and organizations.</w:t>
      </w:r>
    </w:p>
    <w:p w14:paraId="73322AE0" w14:textId="196C3E44" w:rsidR="5CCC06AE" w:rsidRDefault="5CCC06AE" w:rsidP="191FD8BF">
      <w:pPr>
        <w:pStyle w:val="Heading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191FD8BF">
        <w:t>Research Interests</w:t>
      </w:r>
    </w:p>
    <w:p w14:paraId="3CB7CDC5" w14:textId="398B6564" w:rsidR="5CCC06AE" w:rsidRDefault="5CCC06AE" w:rsidP="191FD8BF">
      <w:pPr>
        <w:widowControl w:val="0"/>
        <w:tabs>
          <w:tab w:val="right" w:pos="10785"/>
        </w:tabs>
      </w:pPr>
      <w:r w:rsidRPr="191FD8BF">
        <w:rPr>
          <w:color w:val="333333"/>
          <w:sz w:val="26"/>
          <w:szCs w:val="26"/>
        </w:rPr>
        <w:t>Ethics, Bioethics, Ethical Leadership, Ethical Culture/Climates, Ethical Decision-Making</w:t>
      </w:r>
    </w:p>
    <w:p w14:paraId="00000052" w14:textId="77777777" w:rsidR="000A17F1" w:rsidRDefault="000E5DB7">
      <w:pPr>
        <w:pStyle w:val="Heading3"/>
        <w:rPr>
          <w:rFonts w:ascii="Times New Roman" w:eastAsia="Times New Roman" w:hAnsi="Times New Roman" w:cs="Times New Roman"/>
          <w:sz w:val="28"/>
          <w:szCs w:val="28"/>
        </w:rPr>
      </w:pPr>
      <w:r w:rsidRPr="191FD8BF">
        <w:rPr>
          <w:rFonts w:ascii="Times New Roman" w:eastAsia="Times New Roman" w:hAnsi="Times New Roman" w:cs="Times New Roman"/>
          <w:sz w:val="28"/>
          <w:szCs w:val="28"/>
        </w:rPr>
        <w:t>Honors &amp; Awards</w:t>
      </w:r>
    </w:p>
    <w:p w14:paraId="14B580B4" w14:textId="3DD946E5" w:rsidR="00CB41F2" w:rsidRPr="00CB41F2" w:rsidRDefault="00CB41F2" w:rsidP="191FD8BF">
      <w:pPr>
        <w:pStyle w:val="ListParagraph"/>
        <w:numPr>
          <w:ilvl w:val="0"/>
          <w:numId w:val="9"/>
        </w:numPr>
        <w:adjustRightInd w:val="0"/>
      </w:pPr>
      <w:r w:rsidRPr="191FD8BF">
        <w:t>Top Adjunct Faculty, Physician Assistant Program, South College, Atlanta Campus, 2024.</w:t>
      </w:r>
    </w:p>
    <w:p w14:paraId="00000053" w14:textId="735811F3" w:rsidR="000A17F1" w:rsidRDefault="000E5DB7" w:rsidP="191FD8BF">
      <w:pPr>
        <w:numPr>
          <w:ilvl w:val="0"/>
          <w:numId w:val="9"/>
        </w:numPr>
      </w:pPr>
      <w:r w:rsidRPr="191FD8BF">
        <w:t>Vizient Southern States Brilliance Award, 2019</w:t>
      </w:r>
    </w:p>
    <w:p w14:paraId="00000054" w14:textId="77777777" w:rsidR="000A17F1" w:rsidRDefault="000E5DB7" w:rsidP="191FD8BF">
      <w:pPr>
        <w:numPr>
          <w:ilvl w:val="0"/>
          <w:numId w:val="9"/>
        </w:numPr>
      </w:pPr>
      <w:r w:rsidRPr="191FD8BF">
        <w:t xml:space="preserve">Alumni of the Year, Georgia State University, College of Arts and Sciences, 2019. </w:t>
      </w:r>
    </w:p>
    <w:p w14:paraId="00000055" w14:textId="77777777" w:rsidR="000A17F1" w:rsidRDefault="000E5DB7" w:rsidP="191FD8BF">
      <w:pPr>
        <w:numPr>
          <w:ilvl w:val="0"/>
          <w:numId w:val="9"/>
        </w:numPr>
      </w:pPr>
      <w:r w:rsidRPr="191FD8BF">
        <w:lastRenderedPageBreak/>
        <w:t>Received University's Center for Teaching and Learning Award for Outstanding Teaching, 2005-2006</w:t>
      </w:r>
    </w:p>
    <w:p w14:paraId="00000056" w14:textId="77777777" w:rsidR="000A17F1" w:rsidRDefault="000E5DB7" w:rsidP="191FD8BF">
      <w:pPr>
        <w:numPr>
          <w:ilvl w:val="0"/>
          <w:numId w:val="9"/>
        </w:numPr>
      </w:pPr>
      <w:r w:rsidRPr="191FD8BF">
        <w:t>Top Ranked Graduate Student Instructor, Philosophy Department, Fall 2004</w:t>
      </w:r>
    </w:p>
    <w:p w14:paraId="00000057" w14:textId="77777777" w:rsidR="000A17F1" w:rsidRDefault="000A17F1" w:rsidP="191FD8BF"/>
    <w:p w14:paraId="082A9BC5" w14:textId="2ED101A7" w:rsidR="009F54FD" w:rsidRDefault="009F54FD" w:rsidP="009F54FD">
      <w:pPr>
        <w:pStyle w:val="Heading3"/>
        <w:rPr>
          <w:rFonts w:ascii="Times New Roman" w:eastAsia="Times New Roman" w:hAnsi="Times New Roman" w:cs="Times New Roman"/>
          <w:sz w:val="28"/>
          <w:szCs w:val="28"/>
        </w:rPr>
      </w:pPr>
      <w:r w:rsidRPr="191FD8BF">
        <w:rPr>
          <w:rFonts w:ascii="Times New Roman" w:eastAsia="Times New Roman" w:hAnsi="Times New Roman" w:cs="Times New Roman"/>
          <w:sz w:val="28"/>
          <w:szCs w:val="28"/>
        </w:rPr>
        <w:t>Community and Board Service</w:t>
      </w:r>
    </w:p>
    <w:p w14:paraId="00F84237" w14:textId="567DC600" w:rsidR="00CB41F2" w:rsidRPr="00CB41F2" w:rsidRDefault="00CB41F2" w:rsidP="191FD8BF">
      <w:pPr>
        <w:pStyle w:val="ListParagraph"/>
        <w:numPr>
          <w:ilvl w:val="0"/>
          <w:numId w:val="9"/>
        </w:numPr>
        <w:adjustRightInd w:val="0"/>
      </w:pPr>
      <w:r w:rsidRPr="191FD8BF">
        <w:t>Mainstreaming Spiritual Care, Advisory Board Member, 2024—present.</w:t>
      </w:r>
    </w:p>
    <w:p w14:paraId="56F81437" w14:textId="77777777" w:rsidR="00E83B52" w:rsidRPr="00CB41F2" w:rsidRDefault="009F54FD" w:rsidP="191FD8BF">
      <w:pPr>
        <w:numPr>
          <w:ilvl w:val="0"/>
          <w:numId w:val="9"/>
        </w:numPr>
      </w:pPr>
      <w:r w:rsidRPr="191FD8BF">
        <w:t xml:space="preserve">National </w:t>
      </w:r>
      <w:r w:rsidR="00E83B52" w:rsidRPr="191FD8BF">
        <w:t>Hospice and Palliative Care Association, Ethics Advisory Group—2018-present.</w:t>
      </w:r>
    </w:p>
    <w:p w14:paraId="4039A59E" w14:textId="4E43D7B8" w:rsidR="009F54FD" w:rsidRPr="00CB41F2" w:rsidRDefault="00E83B52" w:rsidP="191FD8BF">
      <w:pPr>
        <w:numPr>
          <w:ilvl w:val="0"/>
          <w:numId w:val="9"/>
        </w:numPr>
      </w:pPr>
      <w:r w:rsidRPr="191FD8BF">
        <w:t>Georgia Hospice and Palliative Care Organization, Governance Board—2024-present.</w:t>
      </w:r>
    </w:p>
    <w:p w14:paraId="15CCBFF5" w14:textId="45D10290" w:rsidR="00CB41F2" w:rsidRPr="00CB41F2" w:rsidRDefault="00CB41F2" w:rsidP="191FD8BF">
      <w:pPr>
        <w:numPr>
          <w:ilvl w:val="0"/>
          <w:numId w:val="9"/>
        </w:numPr>
      </w:pPr>
      <w:r w:rsidRPr="191FD8BF">
        <w:t>American Board of Medical Specialties, Professionalism and Ethics Committee, Public Member, 2024—present</w:t>
      </w:r>
    </w:p>
    <w:p w14:paraId="62466736" w14:textId="77777777" w:rsidR="009F54FD" w:rsidRDefault="009F54FD" w:rsidP="191FD8BF"/>
    <w:p w14:paraId="00000058" w14:textId="77777777" w:rsidR="000A17F1" w:rsidRDefault="000E5DB7" w:rsidP="191FD8BF">
      <w:pPr>
        <w:rPr>
          <w:b/>
          <w:bCs/>
          <w:sz w:val="28"/>
          <w:szCs w:val="28"/>
        </w:rPr>
      </w:pPr>
      <w:bookmarkStart w:id="4" w:name="_tyjcwt"/>
      <w:bookmarkEnd w:id="4"/>
      <w:r w:rsidRPr="191FD8BF">
        <w:rPr>
          <w:b/>
          <w:bCs/>
          <w:sz w:val="28"/>
          <w:szCs w:val="28"/>
        </w:rPr>
        <w:t>Grants</w:t>
      </w:r>
    </w:p>
    <w:p w14:paraId="00000059" w14:textId="77777777" w:rsidR="000A17F1" w:rsidRDefault="000E5DB7" w:rsidP="191FD8BF">
      <w:pPr>
        <w:numPr>
          <w:ilvl w:val="0"/>
          <w:numId w:val="8"/>
        </w:numPr>
      </w:pPr>
      <w:r w:rsidRPr="191FD8BF">
        <w:t>"Developing Ethics Fellowship for Hospice" $120,000, Wellstar Health System Foundation, 07/01/23-present.</w:t>
      </w:r>
    </w:p>
    <w:p w14:paraId="0000005A" w14:textId="77777777" w:rsidR="000A17F1" w:rsidRDefault="000E5DB7" w:rsidP="191FD8BF">
      <w:pPr>
        <w:numPr>
          <w:ilvl w:val="0"/>
          <w:numId w:val="8"/>
        </w:numPr>
      </w:pPr>
      <w:r w:rsidRPr="191FD8BF">
        <w:t>“Supplement on Ethics in Assisted Living for Parent Grant on Meaning Engagement and Quality of Life Among Assisted Living Residents with Dementia” $79,000 Co-author NIH Bioethics Supplement with Georgia State University, 08/01/22-07/31/23.</w:t>
      </w:r>
    </w:p>
    <w:p w14:paraId="0000005B" w14:textId="77777777" w:rsidR="000A17F1" w:rsidRDefault="000E5DB7" w:rsidP="191FD8BF">
      <w:pPr>
        <w:numPr>
          <w:ilvl w:val="0"/>
          <w:numId w:val="8"/>
        </w:numPr>
      </w:pPr>
      <w:r w:rsidRPr="191FD8BF">
        <w:t>“Supplement on Ethics in Assisted Living for Parent Grant on Meaning Engagement and Quality of Life Among Assisted Living Residents with Dementia” $56,111, Co-author NIH Bioethics Supplement with Georgia State University, 10/01/20-09/30/21.</w:t>
      </w:r>
    </w:p>
    <w:p w14:paraId="0000005C" w14:textId="4EA51244" w:rsidR="000A17F1" w:rsidRDefault="000E5DB7" w:rsidP="191FD8BF">
      <w:pPr>
        <w:numPr>
          <w:ilvl w:val="0"/>
          <w:numId w:val="8"/>
        </w:numPr>
      </w:pPr>
      <w:r w:rsidRPr="191FD8BF">
        <w:t xml:space="preserve">“Supplement on Ethical Issues Experienced by Minority Populations for Parent Grant </w:t>
      </w:r>
      <w:r w:rsidR="006A1D71" w:rsidRPr="191FD8BF">
        <w:t>on Healthy</w:t>
      </w:r>
      <w:r w:rsidRPr="191FD8BF">
        <w:t xml:space="preserve"> Together: A self-management and support intervention for low-income </w:t>
      </w:r>
      <w:r w:rsidR="006A1D71" w:rsidRPr="191FD8BF">
        <w:t>African American</w:t>
      </w:r>
      <w:r w:rsidRPr="191FD8BF">
        <w:t xml:space="preserve"> men with multiple chronic conditions.” $56,111, Co-author NIH Bioethics Supplement with Kennesaw State University, 08/01/19-08/01/20.</w:t>
      </w:r>
    </w:p>
    <w:p w14:paraId="0000005D" w14:textId="77777777" w:rsidR="000A17F1" w:rsidRDefault="000E5DB7" w:rsidP="191FD8BF">
      <w:pPr>
        <w:numPr>
          <w:ilvl w:val="0"/>
          <w:numId w:val="8"/>
        </w:numPr>
        <w:rPr>
          <w:b/>
          <w:bCs/>
        </w:rPr>
      </w:pPr>
      <w:r w:rsidRPr="191FD8BF">
        <w:rPr>
          <w:b/>
          <w:bCs/>
        </w:rPr>
        <w:t>“</w:t>
      </w:r>
      <w:r w:rsidRPr="191FD8BF">
        <w:t>Outpatient Chaplain Program.” $105,000, WellStar Health System Foundation 02/01/19--02/28/20</w:t>
      </w:r>
    </w:p>
    <w:p w14:paraId="0000005E" w14:textId="77777777" w:rsidR="000A17F1" w:rsidRDefault="000E5DB7" w:rsidP="191FD8BF">
      <w:pPr>
        <w:numPr>
          <w:ilvl w:val="0"/>
          <w:numId w:val="8"/>
        </w:numPr>
        <w:rPr>
          <w:b/>
          <w:bCs/>
        </w:rPr>
      </w:pPr>
      <w:r w:rsidRPr="191FD8BF">
        <w:t>“Ethics Speakers Bureau,” $10,000, Fulton-DeKalb Hospital Authority, 01//0112-12/31/12</w:t>
      </w:r>
    </w:p>
    <w:p w14:paraId="0000005F" w14:textId="77777777" w:rsidR="000A17F1" w:rsidRDefault="000A17F1" w:rsidP="191FD8BF">
      <w:pPr>
        <w:rPr>
          <w:b/>
          <w:bCs/>
        </w:rPr>
      </w:pPr>
    </w:p>
    <w:p w14:paraId="00000060" w14:textId="77777777" w:rsidR="000A17F1" w:rsidRDefault="000A17F1" w:rsidP="191FD8BF">
      <w:pPr>
        <w:rPr>
          <w:b/>
          <w:bCs/>
          <w:sz w:val="28"/>
          <w:szCs w:val="28"/>
        </w:rPr>
      </w:pPr>
    </w:p>
    <w:p w14:paraId="00000061" w14:textId="77777777" w:rsidR="000A17F1" w:rsidRDefault="000E5DB7" w:rsidP="191FD8BF">
      <w:pPr>
        <w:rPr>
          <w:b/>
          <w:bCs/>
          <w:sz w:val="28"/>
          <w:szCs w:val="28"/>
        </w:rPr>
      </w:pPr>
      <w:r w:rsidRPr="191FD8BF">
        <w:rPr>
          <w:b/>
          <w:bCs/>
          <w:sz w:val="28"/>
          <w:szCs w:val="28"/>
        </w:rPr>
        <w:t>Fellowships</w:t>
      </w:r>
    </w:p>
    <w:p w14:paraId="00000062" w14:textId="77777777" w:rsidR="000A17F1" w:rsidRDefault="000E5DB7" w:rsidP="191FD8BF">
      <w:pPr>
        <w:numPr>
          <w:ilvl w:val="0"/>
          <w:numId w:val="8"/>
        </w:numPr>
        <w:rPr>
          <w:sz w:val="28"/>
          <w:szCs w:val="28"/>
        </w:rPr>
      </w:pPr>
      <w:r w:rsidRPr="191FD8BF">
        <w:t>Religion and Public Life Fellow, Department of Religious Studies Georgia State University, 2013-2014. Public Lecture: “Lessons in Dying: Ethics, Religion and End-of-Life Care.” April 23</w:t>
      </w:r>
      <w:r w:rsidRPr="191FD8BF">
        <w:rPr>
          <w:vertAlign w:val="superscript"/>
        </w:rPr>
        <w:t>rd</w:t>
      </w:r>
      <w:r w:rsidRPr="191FD8BF">
        <w:t>, 2014.</w:t>
      </w:r>
    </w:p>
    <w:p w14:paraId="00000063" w14:textId="77777777" w:rsidR="000A17F1" w:rsidRDefault="000A17F1" w:rsidP="191FD8BF">
      <w:pPr>
        <w:ind w:left="360"/>
        <w:rPr>
          <w:sz w:val="28"/>
          <w:szCs w:val="28"/>
        </w:rPr>
      </w:pPr>
    </w:p>
    <w:p w14:paraId="00000064" w14:textId="77777777" w:rsidR="000A17F1" w:rsidRDefault="000E5DB7" w:rsidP="191FD8BF">
      <w:pPr>
        <w:rPr>
          <w:b/>
          <w:bCs/>
          <w:sz w:val="28"/>
          <w:szCs w:val="28"/>
        </w:rPr>
      </w:pPr>
      <w:r w:rsidRPr="191FD8BF">
        <w:rPr>
          <w:b/>
          <w:bCs/>
          <w:sz w:val="28"/>
          <w:szCs w:val="28"/>
        </w:rPr>
        <w:t>Media and Blogs</w:t>
      </w:r>
    </w:p>
    <w:p w14:paraId="275F5BC4" w14:textId="0064FA66" w:rsidR="00F063A6" w:rsidRDefault="00F063A6" w:rsidP="191FD8BF">
      <w:pPr>
        <w:numPr>
          <w:ilvl w:val="0"/>
          <w:numId w:val="8"/>
        </w:numPr>
        <w:rPr>
          <w:color w:val="000000"/>
        </w:rPr>
      </w:pPr>
      <w:r w:rsidRPr="191FD8BF">
        <w:rPr>
          <w:color w:val="000000" w:themeColor="text1"/>
        </w:rPr>
        <w:t xml:space="preserve">Empowering Ethical Decision Making When Stakes are High: </w:t>
      </w:r>
      <w:hyperlink r:id="rId9">
        <w:r w:rsidRPr="191FD8BF">
          <w:rPr>
            <w:rStyle w:val="Hyperlink"/>
          </w:rPr>
          <w:t>https://creators.spotify.com/pod/show/heartmanagement/episodes/091--Jason-Lesandrini-Empowering-Ethical-Decision-Making-When-Stakes-Are-High-e2k1f22</w:t>
        </w:r>
      </w:hyperlink>
    </w:p>
    <w:p w14:paraId="43E5789B" w14:textId="38015D26" w:rsidR="00C917DA" w:rsidRPr="00F063A6" w:rsidRDefault="001F436B" w:rsidP="191FD8BF">
      <w:pPr>
        <w:pStyle w:val="ListParagraph"/>
        <w:numPr>
          <w:ilvl w:val="0"/>
          <w:numId w:val="8"/>
        </w:numPr>
        <w:rPr>
          <w:color w:val="000000"/>
        </w:rPr>
      </w:pPr>
      <w:r w:rsidRPr="191FD8BF">
        <w:rPr>
          <w:color w:val="000000" w:themeColor="text1"/>
        </w:rPr>
        <w:t>Rural Healthcare: Unique Ethical Perspectives</w:t>
      </w:r>
      <w:r w:rsidR="00C917DA" w:rsidRPr="191FD8BF">
        <w:rPr>
          <w:color w:val="000000" w:themeColor="text1"/>
        </w:rPr>
        <w:t>:</w:t>
      </w:r>
      <w:r w:rsidRPr="191FD8BF">
        <w:rPr>
          <w:color w:val="000000" w:themeColor="text1"/>
        </w:rPr>
        <w:t xml:space="preserve"> </w:t>
      </w:r>
      <w:hyperlink r:id="rId10">
        <w:r w:rsidRPr="191FD8BF">
          <w:rPr>
            <w:rStyle w:val="Hyperlink"/>
          </w:rPr>
          <w:t>https://www.missiononline.net/rural-healthcare-unique-ethical-perspectives/</w:t>
        </w:r>
      </w:hyperlink>
    </w:p>
    <w:p w14:paraId="763D6A5A" w14:textId="17948535" w:rsidR="00C917DA" w:rsidRPr="00C917DA" w:rsidRDefault="00C917DA" w:rsidP="191FD8BF">
      <w:pPr>
        <w:numPr>
          <w:ilvl w:val="0"/>
          <w:numId w:val="8"/>
        </w:numPr>
        <w:rPr>
          <w:color w:val="000000"/>
        </w:rPr>
      </w:pPr>
      <w:r w:rsidRPr="191FD8BF">
        <w:rPr>
          <w:color w:val="000000" w:themeColor="text1"/>
        </w:rPr>
        <w:t>Can Legal Theory Save Healthcare Ethics:</w:t>
      </w:r>
      <w:r w:rsidR="006A1D71" w:rsidRPr="191FD8BF">
        <w:rPr>
          <w:color w:val="000000" w:themeColor="text1"/>
        </w:rPr>
        <w:t xml:space="preserve"> </w:t>
      </w:r>
      <w:hyperlink r:id="rId11">
        <w:r w:rsidR="006A1D71" w:rsidRPr="191FD8BF">
          <w:rPr>
            <w:rStyle w:val="Hyperlink"/>
          </w:rPr>
          <w:t>https://www.youtube.com/watch?v=zd3tYm06U0I</w:t>
        </w:r>
      </w:hyperlink>
    </w:p>
    <w:p w14:paraId="00000065" w14:textId="421F6129" w:rsidR="000A17F1" w:rsidRDefault="000E5DB7" w:rsidP="191FD8BF">
      <w:pPr>
        <w:numPr>
          <w:ilvl w:val="0"/>
          <w:numId w:val="8"/>
        </w:numPr>
        <w:rPr>
          <w:color w:val="000000"/>
        </w:rPr>
      </w:pPr>
      <w:r w:rsidRPr="191FD8BF">
        <w:rPr>
          <w:color w:val="1D1D1F"/>
          <w:highlight w:val="white"/>
        </w:rPr>
        <w:lastRenderedPageBreak/>
        <w:t xml:space="preserve">The President’s Corner – Coping with Ethical Challenges: </w:t>
      </w:r>
      <w:hyperlink r:id="rId12">
        <w:r w:rsidR="000A17F1" w:rsidRPr="191FD8BF">
          <w:rPr>
            <w:color w:val="0000FF"/>
            <w:highlight w:val="white"/>
            <w:u w:val="single"/>
          </w:rPr>
          <w:t>https://podcasts.apple.com/us/podcast/the-presidents-corner-coping-with-ethical-challenges/id1451832587?i=1000582939954</w:t>
        </w:r>
      </w:hyperlink>
    </w:p>
    <w:p w14:paraId="00000066" w14:textId="77777777" w:rsidR="000A17F1" w:rsidRDefault="000E5DB7" w:rsidP="191FD8BF">
      <w:pPr>
        <w:numPr>
          <w:ilvl w:val="0"/>
          <w:numId w:val="8"/>
        </w:numPr>
        <w:rPr>
          <w:b/>
          <w:bCs/>
          <w:color w:val="000000"/>
          <w:sz w:val="28"/>
          <w:szCs w:val="28"/>
        </w:rPr>
      </w:pPr>
      <w:r w:rsidRPr="191FD8BF">
        <w:t xml:space="preserve">Patient-Centered Care: </w:t>
      </w:r>
      <w:hyperlink r:id="rId13">
        <w:r w:rsidR="000A17F1" w:rsidRPr="191FD8BF">
          <w:rPr>
            <w:color w:val="0000FF"/>
            <w:u w:val="single"/>
          </w:rPr>
          <w:t>https://news.gsu.edu/magazine/winter2019/patient-centered-care</w:t>
        </w:r>
      </w:hyperlink>
    </w:p>
    <w:p w14:paraId="00000067" w14:textId="77777777" w:rsidR="000A17F1" w:rsidRDefault="000E5DB7" w:rsidP="191FD8BF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191FD8BF">
        <w:t xml:space="preserve">Now is the Perfect time to ask your employee about their moral distress: </w:t>
      </w:r>
      <w:hyperlink r:id="rId14">
        <w:r w:rsidR="000A17F1" w:rsidRPr="191FD8BF">
          <w:rPr>
            <w:color w:val="0000FF"/>
            <w:u w:val="single"/>
          </w:rPr>
          <w:t>https://www.ethicalsystems.org/now-is-the-perfect-time-to-ask-your-employees-about-their-moral-distress/</w:t>
        </w:r>
      </w:hyperlink>
    </w:p>
    <w:p w14:paraId="00000068" w14:textId="77777777" w:rsidR="000A17F1" w:rsidRDefault="000E5DB7" w:rsidP="191FD8BF">
      <w:pPr>
        <w:numPr>
          <w:ilvl w:val="0"/>
          <w:numId w:val="8"/>
        </w:numPr>
        <w:rPr>
          <w:b/>
          <w:bCs/>
          <w:sz w:val="28"/>
          <w:szCs w:val="28"/>
        </w:rPr>
      </w:pPr>
      <w:r w:rsidRPr="191FD8BF">
        <w:t xml:space="preserve">The errant ways we talk about brain death: </w:t>
      </w:r>
      <w:hyperlink r:id="rId15">
        <w:r w:rsidR="000A17F1" w:rsidRPr="191FD8BF">
          <w:rPr>
            <w:color w:val="0000FF"/>
            <w:u w:val="single"/>
          </w:rPr>
          <w:t>https://blogs.bmj.com/medical-ethics/2019/12/11/the-errant-ways-we-talk-about-brain-death/</w:t>
        </w:r>
      </w:hyperlink>
    </w:p>
    <w:p w14:paraId="00000069" w14:textId="77777777" w:rsidR="000A17F1" w:rsidRDefault="000A17F1" w:rsidP="191FD8BF">
      <w:pPr>
        <w:ind w:left="360"/>
        <w:rPr>
          <w:b/>
          <w:bCs/>
          <w:sz w:val="28"/>
          <w:szCs w:val="28"/>
        </w:rPr>
      </w:pPr>
    </w:p>
    <w:p w14:paraId="0000006A" w14:textId="77777777" w:rsidR="000A17F1" w:rsidRDefault="000A17F1" w:rsidP="191FD8BF">
      <w:pPr>
        <w:rPr>
          <w:b/>
          <w:bCs/>
          <w:sz w:val="28"/>
          <w:szCs w:val="28"/>
        </w:rPr>
      </w:pPr>
    </w:p>
    <w:p w14:paraId="0000006B" w14:textId="77777777" w:rsidR="000A17F1" w:rsidRDefault="000E5DB7" w:rsidP="191FD8BF">
      <w:pPr>
        <w:rPr>
          <w:b/>
          <w:bCs/>
          <w:sz w:val="28"/>
          <w:szCs w:val="28"/>
        </w:rPr>
      </w:pPr>
      <w:r w:rsidRPr="191FD8BF">
        <w:rPr>
          <w:b/>
          <w:bCs/>
          <w:sz w:val="28"/>
          <w:szCs w:val="28"/>
        </w:rPr>
        <w:t>Presentations</w:t>
      </w:r>
    </w:p>
    <w:p w14:paraId="1EAA782C" w14:textId="6F526733" w:rsidR="00F063A6" w:rsidRPr="00F063A6" w:rsidRDefault="00F063A6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 xml:space="preserve">Art of Healing: </w:t>
      </w:r>
      <w:r w:rsidRPr="191FD8BF">
        <w:t>DK Gallery Community Event (November 2024)</w:t>
      </w:r>
    </w:p>
    <w:p w14:paraId="5F805EFD" w14:textId="24C11760" w:rsidR="009F54FD" w:rsidRPr="00F063A6" w:rsidRDefault="009F54FD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 xml:space="preserve">Ethical Leadership in Medicine: Combining Character with Behavior to Improve the Communities </w:t>
      </w:r>
      <w:r w:rsidRPr="191FD8BF">
        <w:t>House of Delegate Conference Georgia Medical Association Conference (October 2024)</w:t>
      </w:r>
    </w:p>
    <w:p w14:paraId="6FEB8C34" w14:textId="5C85C795" w:rsidR="00F063A6" w:rsidRPr="00F063A6" w:rsidRDefault="00F063A6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 xml:space="preserve">Nurse Burnout and Moral Distress </w:t>
      </w:r>
      <w:r w:rsidRPr="191FD8BF">
        <w:t>Georgia Nurses Association (GNA) Annual Meeting (August 2024)</w:t>
      </w:r>
    </w:p>
    <w:p w14:paraId="21587DFE" w14:textId="5B8A30D6" w:rsidR="00BC2F20" w:rsidRDefault="00BC2F20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 xml:space="preserve">Ethical leadership 2.0: The Next Step in Developing our Moral Muscles </w:t>
      </w:r>
      <w:r w:rsidRPr="191FD8BF">
        <w:t>32</w:t>
      </w:r>
      <w:r w:rsidRPr="191FD8BF">
        <w:rPr>
          <w:vertAlign w:val="superscript"/>
        </w:rPr>
        <w:t>nd</w:t>
      </w:r>
      <w:r w:rsidRPr="191FD8BF">
        <w:t xml:space="preserve"> Annual Sterling Conference, (May 2024). </w:t>
      </w:r>
    </w:p>
    <w:p w14:paraId="193A8C4F" w14:textId="31B90097" w:rsidR="00ED20A1" w:rsidRDefault="00BC2F20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 xml:space="preserve">An Ethical Framework for Complex Discharges, </w:t>
      </w:r>
      <w:r w:rsidRPr="191FD8BF">
        <w:t>19</w:t>
      </w:r>
      <w:r w:rsidRPr="191FD8BF">
        <w:rPr>
          <w:vertAlign w:val="superscript"/>
        </w:rPr>
        <w:t>th</w:t>
      </w:r>
      <w:r w:rsidRPr="191FD8BF">
        <w:t xml:space="preserve"> Annual Case Management and Transitions of Care Conference: Georgia Chapter, (September 2024)</w:t>
      </w:r>
    </w:p>
    <w:p w14:paraId="0000006C" w14:textId="747A772A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>Developing Values-Based Leaders in Complex Healthcare Environments</w:t>
      </w:r>
      <w:r w:rsidRPr="191FD8BF">
        <w:t xml:space="preserve"> New York Cluster, American College of Healthcare Executives (August 2023)</w:t>
      </w:r>
    </w:p>
    <w:p w14:paraId="0000006D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191FD8BF">
        <w:rPr>
          <w:i/>
          <w:iCs/>
        </w:rPr>
        <w:t xml:space="preserve">Ethical leadership: The Key Behavior to Elevating Performance Excellence </w:t>
      </w:r>
      <w:r w:rsidRPr="191FD8BF">
        <w:t>31</w:t>
      </w:r>
      <w:r w:rsidRPr="191FD8BF">
        <w:rPr>
          <w:vertAlign w:val="superscript"/>
        </w:rPr>
        <w:t>st</w:t>
      </w:r>
      <w:r w:rsidRPr="191FD8BF">
        <w:t xml:space="preserve"> Annual Sterling Conference, (May 2023). </w:t>
      </w:r>
    </w:p>
    <w:p w14:paraId="0000006E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rPr>
          <w:i/>
          <w:iCs/>
        </w:rPr>
        <w:t xml:space="preserve">Ethical Decision-Making: Navigating the Waters of Ethical Challenges in </w:t>
      </w:r>
      <w:r w:rsidRPr="191FD8BF">
        <w:t xml:space="preserve">Healthcare StateServ Webinar, (April 2023). </w:t>
      </w:r>
    </w:p>
    <w:p w14:paraId="0000006F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rPr>
          <w:i/>
          <w:iCs/>
          <w:shd w:val="clear" w:color="auto" w:fill="F6F6F7"/>
        </w:rPr>
        <w:t>Doing Well by Doing Good: Cultivating Mission to Improve Margin and Performance</w:t>
      </w:r>
      <w:r w:rsidRPr="191FD8BF">
        <w:rPr>
          <w:shd w:val="clear" w:color="auto" w:fill="F6F6F7"/>
        </w:rPr>
        <w:t xml:space="preserve">, American College of Healthcare Executives, (February 2022, February 2023) </w:t>
      </w:r>
    </w:p>
    <w:p w14:paraId="00000070" w14:textId="03314B3F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rPr>
          <w:i/>
          <w:iCs/>
        </w:rPr>
        <w:t xml:space="preserve">Legal and Ethical Risks of Unrepresented Patients, </w:t>
      </w:r>
      <w:r w:rsidRPr="191FD8BF">
        <w:t>with Samantha Johnson, Kevin Wack, and Elizabeth Si</w:t>
      </w:r>
      <w:r w:rsidR="0068719D" w:rsidRPr="191FD8BF">
        <w:t>l</w:t>
      </w:r>
      <w:r w:rsidRPr="191FD8BF">
        <w:t>verstein. Georgia Society for Healthcare Risk Management (November 2021)</w:t>
      </w:r>
    </w:p>
    <w:p w14:paraId="00000071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rPr>
          <w:i/>
          <w:iCs/>
        </w:rPr>
        <w:t>Implementing a New Model for Integrating Ethical Awareness into Care Coordination Workflow</w:t>
      </w:r>
      <w:r w:rsidRPr="191FD8BF">
        <w:t xml:space="preserve">, </w:t>
      </w:r>
      <w:bookmarkStart w:id="5" w:name="3dy6vkm"/>
      <w:bookmarkEnd w:id="5"/>
      <w:r w:rsidRPr="191FD8BF">
        <w:t>American Society of Bioethics Annual Conference, (October 2021)</w:t>
      </w:r>
    </w:p>
    <w:p w14:paraId="00000072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rPr>
          <w:i/>
          <w:iCs/>
        </w:rPr>
        <w:t>Onboarding New Ethicists: Navigating and Supporting Institutional Transitions within Clinical Ethics</w:t>
      </w:r>
      <w:r w:rsidRPr="191FD8BF">
        <w:t xml:space="preserve"> with Hilary Mabel, Jane Jankowski, Susannah Lee, American Society of Bioethics Annual Conference, (October 2021)</w:t>
      </w:r>
    </w:p>
    <w:p w14:paraId="00000073" w14:textId="075031D4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2C2A29"/>
          <w:highlight w:val="white"/>
        </w:rPr>
      </w:pPr>
      <w:r w:rsidRPr="191FD8BF">
        <w:t>“</w:t>
      </w:r>
      <w:r w:rsidRPr="191FD8BF">
        <w:rPr>
          <w:i/>
          <w:iCs/>
          <w:color w:val="2C2A29"/>
          <w:highlight w:val="white"/>
        </w:rPr>
        <w:t>A Partnership in Religion and Health: Georgia State and the WellStar Fellowship</w:t>
      </w:r>
      <w:r w:rsidRPr="191FD8BF">
        <w:rPr>
          <w:color w:val="2C2A29"/>
          <w:highlight w:val="white"/>
        </w:rPr>
        <w:t xml:space="preserve">” with Avery Glover, Molly </w:t>
      </w:r>
      <w:r w:rsidR="006A1D71" w:rsidRPr="191FD8BF">
        <w:rPr>
          <w:color w:val="2C2A29"/>
          <w:highlight w:val="white"/>
        </w:rPr>
        <w:t>Bassett,</w:t>
      </w:r>
      <w:r w:rsidRPr="191FD8BF">
        <w:rPr>
          <w:color w:val="2C2A29"/>
          <w:highlight w:val="white"/>
        </w:rPr>
        <w:t xml:space="preserve"> and Brooklyn Aaron</w:t>
      </w:r>
      <w:r w:rsidR="006A1D71" w:rsidRPr="191FD8BF">
        <w:rPr>
          <w:color w:val="2C2A29"/>
          <w:highlight w:val="white"/>
        </w:rPr>
        <w:t xml:space="preserve">. </w:t>
      </w:r>
      <w:r w:rsidRPr="191FD8BF">
        <w:rPr>
          <w:color w:val="2C2A29"/>
          <w:highlight w:val="white"/>
        </w:rPr>
        <w:t>AAR/SBL Southeastern Regional Meeting 2021</w:t>
      </w:r>
    </w:p>
    <w:p w14:paraId="00000074" w14:textId="181E7B82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t>“</w:t>
      </w:r>
      <w:r w:rsidRPr="191FD8BF">
        <w:rPr>
          <w:i/>
          <w:iCs/>
        </w:rPr>
        <w:t>Partnering Together for Ethical Planning: A Conversation Between Hospital Leaders and Ethics Directors”</w:t>
      </w:r>
      <w:r w:rsidRPr="191FD8BF">
        <w:t xml:space="preserve"> with Alan Muster, Thomas </w:t>
      </w:r>
      <w:r w:rsidR="006A1D71" w:rsidRPr="191FD8BF">
        <w:t>Cunningham,</w:t>
      </w:r>
      <w:r w:rsidRPr="191FD8BF">
        <w:t xml:space="preserve"> and Nancy E. Gin. 2021 ACHE Congress  </w:t>
      </w:r>
    </w:p>
    <w:p w14:paraId="00000075" w14:textId="7FB1D3CB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rPr>
          <w:i/>
          <w:iCs/>
        </w:rPr>
        <w:lastRenderedPageBreak/>
        <w:t>“Advancing Ethical Leadership in Today’s Healthcare Climate”</w:t>
      </w:r>
      <w:r w:rsidRPr="191FD8BF">
        <w:t xml:space="preserve"> with Carrie Owen-Pliet</w:t>
      </w:r>
      <w:r w:rsidR="00BC2F20" w:rsidRPr="191FD8BF">
        <w:t>z</w:t>
      </w:r>
      <w:r w:rsidRPr="191FD8BF">
        <w:t>. 2020 ACHE Congress (March 2020—Event cancelled due to COVID-19)</w:t>
      </w:r>
    </w:p>
    <w:p w14:paraId="00000076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t>“</w:t>
      </w:r>
      <w:r w:rsidRPr="191FD8BF">
        <w:rPr>
          <w:i/>
          <w:iCs/>
        </w:rPr>
        <w:t>Ethical Practices in Using GIP to Reduce Hospital Mortality Metrics</w:t>
      </w:r>
      <w:r w:rsidRPr="191FD8BF">
        <w:t>” with Natalie McNeal. 2019 NHPCO Interdisciplinary Conference (November 2019)</w:t>
      </w:r>
    </w:p>
    <w:p w14:paraId="00000077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t>“</w:t>
      </w:r>
      <w:r w:rsidRPr="191FD8BF">
        <w:rPr>
          <w:i/>
          <w:iCs/>
        </w:rPr>
        <w:t>What’s the Problem with Tracking Clinical Ethics Consultation</w:t>
      </w:r>
      <w:r w:rsidRPr="191FD8BF">
        <w:t>?” with Thomas Cunningham, Ruchika Mishra and Joshua Crites, American Society of Bioethics Annual Conference, (October 2019)</w:t>
      </w:r>
    </w:p>
    <w:p w14:paraId="00000078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t>“</w:t>
      </w:r>
      <w:r w:rsidRPr="191FD8BF">
        <w:rPr>
          <w:i/>
          <w:iCs/>
        </w:rPr>
        <w:t>A National Study of Ethics Consultation in US Hospitals: Implications for the Field</w:t>
      </w:r>
      <w:r w:rsidRPr="191FD8BF">
        <w:t>.” With Ellen Fox, Kathrine Wasson, Felica Cohen, American Society of Bioethics Annual Conference, (October 2019)</w:t>
      </w:r>
    </w:p>
    <w:p w14:paraId="00000079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191FD8BF">
        <w:t>“</w:t>
      </w:r>
      <w:r w:rsidRPr="191FD8BF">
        <w:rPr>
          <w:i/>
          <w:iCs/>
        </w:rPr>
        <w:t>Ethical Practices in Using Hospice to Reduce Hospital Mortality Metrics</w:t>
      </w:r>
      <w:r w:rsidRPr="191FD8BF">
        <w:t>" with Natalie McNeal, 2019 Connections Education Summit (Vizient), Las Vegas, NV (September 2019)</w:t>
      </w:r>
    </w:p>
    <w:p w14:paraId="0000007A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“Ethical Considerations Before, During and After Times of Disaster for Non-Institutionalized Patients” </w:t>
      </w:r>
      <w:r w:rsidRPr="191FD8BF">
        <w:rPr>
          <w:color w:val="000000" w:themeColor="text1"/>
        </w:rPr>
        <w:t>with Fallon Hartman and Natalie McNeal,</w:t>
      </w:r>
      <w:r w:rsidRPr="191FD8BF">
        <w:rPr>
          <w:i/>
          <w:iCs/>
          <w:color w:val="000000" w:themeColor="text1"/>
        </w:rPr>
        <w:t xml:space="preserve"> </w:t>
      </w:r>
      <w:r w:rsidRPr="191FD8BF">
        <w:rPr>
          <w:color w:val="000000" w:themeColor="text1"/>
        </w:rPr>
        <w:t>Emergency Management Association of Georgia Savannah, GA (April 17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2019)</w:t>
      </w:r>
    </w:p>
    <w:p w14:paraId="0000007B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“Walking the Tightrope: Palliative Care and Organ Donation” </w:t>
      </w:r>
      <w:r w:rsidRPr="191FD8BF">
        <w:rPr>
          <w:color w:val="000000" w:themeColor="text1"/>
        </w:rPr>
        <w:t>American Association of Hospice and Palliative Medicine Annual Conference, Orlando, Fl (March 14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2019)</w:t>
      </w:r>
    </w:p>
    <w:p w14:paraId="0000007C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“Current Ethical Issues in Hospice and Palliative Care” </w:t>
      </w:r>
      <w:r w:rsidRPr="191FD8BF">
        <w:rPr>
          <w:color w:val="000000" w:themeColor="text1"/>
        </w:rPr>
        <w:t>Georgia Hospice and Palliative Care Organization, Athens, GA (February 9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2019)</w:t>
      </w:r>
    </w:p>
    <w:p w14:paraId="0000007D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“Quality Improvement in Clinical Ethics” </w:t>
      </w:r>
      <w:r w:rsidRPr="191FD8BF">
        <w:rPr>
          <w:color w:val="000000" w:themeColor="text1"/>
        </w:rPr>
        <w:t>with Avery Glover and Thomas Cunningham, American Society of Bioethics and Humanities, (October 20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7E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“First, Do No Harm” – Ethical Considerations for Healthcare Information Professionals” </w:t>
      </w:r>
      <w:r w:rsidRPr="191FD8BF">
        <w:rPr>
          <w:color w:val="000000" w:themeColor="text1"/>
        </w:rPr>
        <w:t>GA Health Information Management and Information Systems Society (GAHIMSS), Atlanta, GA (October 16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7F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“Ethical Issues for Social Workers within the Bleeding Disorder Community” </w:t>
      </w:r>
      <w:r w:rsidRPr="191FD8BF">
        <w:rPr>
          <w:color w:val="000000" w:themeColor="text1"/>
        </w:rPr>
        <w:t>National Hemophilia Foundation Bleeding Disorders Conference, Orlando, FL (October 13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80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191FD8BF">
        <w:rPr>
          <w:i/>
          <w:iCs/>
          <w:color w:val="000000" w:themeColor="text1"/>
        </w:rPr>
        <w:t xml:space="preserve">“Resource Prioritization in Pharmaceuticals” </w:t>
      </w:r>
      <w:r w:rsidRPr="191FD8BF">
        <w:rPr>
          <w:color w:val="000000" w:themeColor="text1"/>
        </w:rPr>
        <w:t>Boehringer Ingelheim, Indianapolis, IN (September 18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81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</w:rPr>
      </w:pPr>
      <w:r w:rsidRPr="191FD8BF">
        <w:rPr>
          <w:i/>
          <w:iCs/>
          <w:color w:val="000000" w:themeColor="text1"/>
        </w:rPr>
        <w:t>“National Benchmarks for the Growth of Clinical Ethics Consultation</w:t>
      </w:r>
      <w:r w:rsidRPr="191FD8BF">
        <w:rPr>
          <w:color w:val="000000" w:themeColor="text1"/>
        </w:rPr>
        <w:t xml:space="preserve"> Services</w:t>
      </w:r>
      <w:r w:rsidRPr="191FD8BF">
        <w:rPr>
          <w:i/>
          <w:iCs/>
          <w:color w:val="000000" w:themeColor="text1"/>
        </w:rPr>
        <w:t xml:space="preserve">” </w:t>
      </w:r>
      <w:r w:rsidRPr="191FD8BF">
        <w:rPr>
          <w:color w:val="000000" w:themeColor="text1"/>
        </w:rPr>
        <w:t>with Avery Glover and Thomas Cunningham, EACME Annual Conference, Amsterdam (September 7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82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</w:rPr>
      </w:pPr>
      <w:r w:rsidRPr="191FD8BF">
        <w:rPr>
          <w:b/>
          <w:bCs/>
          <w:color w:val="000000" w:themeColor="text1"/>
        </w:rPr>
        <w:t>“</w:t>
      </w:r>
      <w:r w:rsidRPr="191FD8BF">
        <w:rPr>
          <w:i/>
          <w:iCs/>
          <w:color w:val="000000" w:themeColor="text1"/>
          <w:highlight w:val="white"/>
        </w:rPr>
        <w:t xml:space="preserve">National Benchmarks for Clinical Ethics Consultation Services” </w:t>
      </w:r>
      <w:r w:rsidRPr="191FD8BF">
        <w:rPr>
          <w:color w:val="000000" w:themeColor="text1"/>
          <w:highlight w:val="white"/>
        </w:rPr>
        <w:t>with</w:t>
      </w:r>
      <w:r w:rsidRPr="191FD8BF">
        <w:rPr>
          <w:i/>
          <w:iCs/>
          <w:color w:val="000000" w:themeColor="text1"/>
          <w:highlight w:val="white"/>
        </w:rPr>
        <w:t xml:space="preserve"> </w:t>
      </w:r>
      <w:r w:rsidRPr="191FD8BF">
        <w:rPr>
          <w:color w:val="000000" w:themeColor="text1"/>
          <w:highlight w:val="white"/>
        </w:rPr>
        <w:t>Avery Glover and Thomas Cunningham, Innovations in Clinical Ethics: A Working Unconference, Cleveland, OH (August 27</w:t>
      </w:r>
      <w:r w:rsidRPr="191FD8BF">
        <w:rPr>
          <w:color w:val="000000" w:themeColor="text1"/>
          <w:highlight w:val="white"/>
          <w:vertAlign w:val="superscript"/>
        </w:rPr>
        <w:t>th</w:t>
      </w:r>
      <w:r w:rsidRPr="191FD8BF">
        <w:rPr>
          <w:color w:val="000000" w:themeColor="text1"/>
          <w:highlight w:val="white"/>
        </w:rPr>
        <w:t>, 2018)</w:t>
      </w:r>
    </w:p>
    <w:p w14:paraId="00000083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191FD8BF">
        <w:rPr>
          <w:i/>
          <w:iCs/>
          <w:color w:val="000000" w:themeColor="text1"/>
        </w:rPr>
        <w:t xml:space="preserve"> “Persistent Ethical Dilemmas in Artificial Nutrition and Hydration, is Resolution Possible?” </w:t>
      </w:r>
      <w:r w:rsidRPr="191FD8BF">
        <w:rPr>
          <w:color w:val="000000" w:themeColor="text1"/>
        </w:rPr>
        <w:t>Georgia Society for Parenteral and Enteral Nutrition Summer Meeting. Atlanta, GA (August 10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84" w14:textId="4BEB1E42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191FD8BF">
        <w:rPr>
          <w:i/>
          <w:iCs/>
          <w:color w:val="000000" w:themeColor="text1"/>
        </w:rPr>
        <w:t xml:space="preserve">“The Role of the Pharmacist in Justice: Complex moral </w:t>
      </w:r>
      <w:r w:rsidR="006A1D71" w:rsidRPr="191FD8BF">
        <w:rPr>
          <w:i/>
          <w:iCs/>
          <w:color w:val="000000" w:themeColor="text1"/>
        </w:rPr>
        <w:t>decision-making</w:t>
      </w:r>
      <w:r w:rsidRPr="191FD8BF">
        <w:rPr>
          <w:i/>
          <w:iCs/>
          <w:color w:val="000000" w:themeColor="text1"/>
        </w:rPr>
        <w:t xml:space="preserve"> during times of resource shortages” </w:t>
      </w:r>
      <w:r w:rsidRPr="191FD8BF">
        <w:rPr>
          <w:color w:val="000000" w:themeColor="text1"/>
        </w:rPr>
        <w:t>Georgia Society of Health-System Pharmacists, Amelia Island, FL (July 27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85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191FD8BF">
        <w:rPr>
          <w:i/>
          <w:iCs/>
          <w:color w:val="000000" w:themeColor="text1"/>
        </w:rPr>
        <w:t xml:space="preserve">Making a Difference: Ethical Leadership in Today’s Healthcare Climate” </w:t>
      </w:r>
      <w:r w:rsidRPr="191FD8BF">
        <w:rPr>
          <w:color w:val="000000" w:themeColor="text1"/>
        </w:rPr>
        <w:t>Georgia Association of Healthcare Executives Meeting, Atlanta, GA (July 19</w:t>
      </w:r>
      <w:r w:rsidRPr="191FD8BF">
        <w:rPr>
          <w:color w:val="000000" w:themeColor="text1"/>
          <w:vertAlign w:val="superscript"/>
        </w:rPr>
        <w:t>th</w:t>
      </w:r>
      <w:r w:rsidRPr="191FD8BF">
        <w:rPr>
          <w:color w:val="000000" w:themeColor="text1"/>
        </w:rPr>
        <w:t>, 2018)</w:t>
      </w:r>
    </w:p>
    <w:p w14:paraId="00000086" w14:textId="77777777" w:rsidR="000A17F1" w:rsidRDefault="000E5DB7" w:rsidP="191FD8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191FD8BF">
        <w:rPr>
          <w:i/>
          <w:iCs/>
          <w:color w:val="000000" w:themeColor="text1"/>
        </w:rPr>
        <w:t xml:space="preserve">“Exploring our Ethical Truths” </w:t>
      </w:r>
      <w:r w:rsidRPr="191FD8BF">
        <w:rPr>
          <w:color w:val="000000" w:themeColor="text1"/>
        </w:rPr>
        <w:t>CEU Concepts Event, Atlanta, GA (June 22</w:t>
      </w:r>
      <w:r w:rsidRPr="191FD8BF">
        <w:rPr>
          <w:color w:val="000000" w:themeColor="text1"/>
          <w:vertAlign w:val="superscript"/>
        </w:rPr>
        <w:t>nd</w:t>
      </w:r>
      <w:r w:rsidRPr="191FD8BF">
        <w:rPr>
          <w:color w:val="000000" w:themeColor="text1"/>
        </w:rPr>
        <w:t>, 2018)</w:t>
      </w:r>
    </w:p>
    <w:p w14:paraId="00000087" w14:textId="77777777" w:rsidR="000A17F1" w:rsidRDefault="000E5DB7" w:rsidP="191FD8BF">
      <w:pPr>
        <w:numPr>
          <w:ilvl w:val="0"/>
          <w:numId w:val="6"/>
        </w:numPr>
        <w:rPr>
          <w:b/>
          <w:bCs/>
        </w:rPr>
      </w:pPr>
      <w:r w:rsidRPr="191FD8BF">
        <w:rPr>
          <w:i/>
          <w:iCs/>
          <w:color w:val="000000" w:themeColor="text1"/>
        </w:rPr>
        <w:t xml:space="preserve">“Ethics in Mental Health Care” </w:t>
      </w:r>
      <w:r w:rsidRPr="191FD8BF">
        <w:t>CEU Concepts Event, Atlanta, GA (April 20</w:t>
      </w:r>
      <w:r w:rsidRPr="191FD8BF">
        <w:rPr>
          <w:vertAlign w:val="superscript"/>
        </w:rPr>
        <w:t>th</w:t>
      </w:r>
      <w:r w:rsidRPr="191FD8BF">
        <w:t>, 2018)</w:t>
      </w:r>
    </w:p>
    <w:p w14:paraId="00000088" w14:textId="77777777" w:rsidR="000A17F1" w:rsidRDefault="000A17F1" w:rsidP="191FD8BF"/>
    <w:p w14:paraId="00000089" w14:textId="77777777" w:rsidR="000A17F1" w:rsidRDefault="000A17F1" w:rsidP="191FD8BF">
      <w:pPr>
        <w:rPr>
          <w:b/>
          <w:bCs/>
          <w:sz w:val="28"/>
          <w:szCs w:val="28"/>
        </w:rPr>
      </w:pPr>
    </w:p>
    <w:p w14:paraId="7E056A78" w14:textId="77777777" w:rsidR="0068719D" w:rsidRDefault="000E5DB7" w:rsidP="191FD8BF">
      <w:pPr>
        <w:rPr>
          <w:b/>
          <w:bCs/>
          <w:sz w:val="28"/>
          <w:szCs w:val="28"/>
        </w:rPr>
      </w:pPr>
      <w:r w:rsidRPr="191FD8BF">
        <w:rPr>
          <w:b/>
          <w:bCs/>
          <w:sz w:val="28"/>
          <w:szCs w:val="28"/>
        </w:rPr>
        <w:t>Publications:</w:t>
      </w:r>
    </w:p>
    <w:p w14:paraId="5BF4606F" w14:textId="77777777" w:rsidR="006A1D71" w:rsidRPr="006A1D71" w:rsidRDefault="006A1D71" w:rsidP="191FD8BF">
      <w:pPr>
        <w:pStyle w:val="ListParagraph"/>
        <w:numPr>
          <w:ilvl w:val="0"/>
          <w:numId w:val="18"/>
        </w:numPr>
        <w:rPr>
          <w:color w:val="212121"/>
        </w:rPr>
      </w:pPr>
      <w:r w:rsidRPr="191FD8BF">
        <w:rPr>
          <w:color w:val="212121"/>
          <w:shd w:val="clear" w:color="auto" w:fill="FFFFFF"/>
        </w:rPr>
        <w:t xml:space="preserve">Mabel H, Gordon KM, Ginsberg J, </w:t>
      </w:r>
      <w:r w:rsidRPr="191FD8BF">
        <w:rPr>
          <w:b/>
          <w:bCs/>
          <w:color w:val="212121"/>
          <w:shd w:val="clear" w:color="auto" w:fill="FFFFFF"/>
        </w:rPr>
        <w:t>Lesandrini J</w:t>
      </w:r>
      <w:r w:rsidRPr="191FD8BF">
        <w:rPr>
          <w:color w:val="212121"/>
          <w:shd w:val="clear" w:color="auto" w:fill="FFFFFF"/>
        </w:rPr>
        <w:t>, Kibbe B, White LC, Reis D, Madison B, Young J, Shields S, Brown J, Potter J. Letting Go of the Status Quo: One Program's Experience Discontinuing Ethics Committees and Creating Alternative Structures for Engagement. J Clin Ethics. 2024 Winter;35(4):260-27</w:t>
      </w:r>
    </w:p>
    <w:p w14:paraId="2A3BD06B" w14:textId="77777777" w:rsidR="006A1D71" w:rsidRPr="006A1D71" w:rsidRDefault="006A1D71" w:rsidP="191FD8BF">
      <w:pPr>
        <w:pStyle w:val="ListParagraph"/>
        <w:numPr>
          <w:ilvl w:val="0"/>
          <w:numId w:val="18"/>
        </w:numPr>
        <w:rPr>
          <w:color w:val="212121"/>
        </w:rPr>
      </w:pPr>
      <w:r w:rsidRPr="191FD8BF">
        <w:rPr>
          <w:color w:val="212121"/>
          <w:shd w:val="clear" w:color="auto" w:fill="FFFFFF"/>
        </w:rPr>
        <w:t xml:space="preserve">Laures-Gore J, Freestone EJ, Griffey HW, </w:t>
      </w:r>
      <w:r w:rsidRPr="191FD8BF">
        <w:rPr>
          <w:b/>
          <w:bCs/>
          <w:color w:val="212121"/>
          <w:shd w:val="clear" w:color="auto" w:fill="FFFFFF"/>
        </w:rPr>
        <w:t>Lesandrini J</w:t>
      </w:r>
      <w:r w:rsidRPr="191FD8BF">
        <w:rPr>
          <w:color w:val="212121"/>
          <w:shd w:val="clear" w:color="auto" w:fill="FFFFFF"/>
        </w:rPr>
        <w:t>, James-Jones R, Reis D. Aphasia Awareness Among Spiritual Healthcare Providers in the United States. J Relig Health. 2024 Dec;63(6):4641-4656</w:t>
      </w:r>
    </w:p>
    <w:p w14:paraId="4C31AC90" w14:textId="6E3F2E38" w:rsidR="00F063A6" w:rsidRPr="00F063A6" w:rsidRDefault="00F063A6" w:rsidP="191FD8BF">
      <w:pPr>
        <w:pStyle w:val="ListParagraph"/>
        <w:numPr>
          <w:ilvl w:val="0"/>
          <w:numId w:val="18"/>
        </w:numPr>
        <w:rPr>
          <w:color w:val="212121"/>
        </w:rPr>
      </w:pPr>
      <w:r w:rsidRPr="191FD8BF">
        <w:rPr>
          <w:color w:val="212121"/>
          <w:shd w:val="clear" w:color="auto" w:fill="FFFFFF"/>
        </w:rPr>
        <w:t xml:space="preserve">Quigley DD, McCleskey SG, </w:t>
      </w:r>
      <w:r w:rsidRPr="191FD8BF">
        <w:rPr>
          <w:b/>
          <w:bCs/>
          <w:color w:val="212121"/>
          <w:shd w:val="clear" w:color="auto" w:fill="FFFFFF"/>
        </w:rPr>
        <w:t>Lesandrini</w:t>
      </w:r>
      <w:r w:rsidRPr="191FD8BF">
        <w:rPr>
          <w:color w:val="212121"/>
          <w:shd w:val="clear" w:color="auto" w:fill="FFFFFF"/>
        </w:rPr>
        <w:t xml:space="preserve"> J, McNeal N, Qureshi N. Roles of </w:t>
      </w:r>
      <w:r w:rsidR="006A1D71" w:rsidRPr="191FD8BF">
        <w:rPr>
          <w:color w:val="212121"/>
          <w:shd w:val="clear" w:color="auto" w:fill="FFFFFF"/>
        </w:rPr>
        <w:t>Chaplains,</w:t>
      </w:r>
      <w:r w:rsidRPr="191FD8BF">
        <w:rPr>
          <w:color w:val="212121"/>
          <w:shd w:val="clear" w:color="auto" w:fill="FFFFFF"/>
        </w:rPr>
        <w:t xml:space="preserve"> and Clergy in Spiritual Care for African Americans in Hospice: A Pilot Study. Am J Hosp Palliat Care. 2024 Aug</w:t>
      </w:r>
    </w:p>
    <w:p w14:paraId="79555A2C" w14:textId="2FF103F5" w:rsidR="009F54FD" w:rsidRDefault="009F54FD" w:rsidP="191FD8BF">
      <w:pPr>
        <w:pStyle w:val="ListParagraph"/>
        <w:numPr>
          <w:ilvl w:val="0"/>
          <w:numId w:val="18"/>
        </w:numPr>
      </w:pPr>
      <w:r w:rsidRPr="191FD8BF">
        <w:t xml:space="preserve">Turner K, Kemp CL, </w:t>
      </w:r>
      <w:r w:rsidRPr="191FD8BF">
        <w:rPr>
          <w:b/>
          <w:bCs/>
        </w:rPr>
        <w:t>Lesandrini J,</w:t>
      </w:r>
      <w:r w:rsidRPr="191FD8BF">
        <w:t xml:space="preserve"> Madison B, Donohue E. Bioethics in Gerontology: Developing a Typology of Ethical Issues in Assisted Living. J Appl Gerontol. 2024 May;43(5):520-526. doi: 10.1177/07334648231211471. Epub 2023 Nov 20. </w:t>
      </w:r>
    </w:p>
    <w:p w14:paraId="45F79C7B" w14:textId="7D067D51" w:rsidR="009F54FD" w:rsidRPr="009F54FD" w:rsidRDefault="009F54FD" w:rsidP="191FD8BF">
      <w:pPr>
        <w:numPr>
          <w:ilvl w:val="0"/>
          <w:numId w:val="18"/>
        </w:numPr>
        <w:shd w:val="clear" w:color="auto" w:fill="FFFFFF" w:themeFill="background1"/>
        <w:jc w:val="both"/>
        <w:rPr>
          <w:b/>
          <w:bCs/>
          <w:color w:val="000000"/>
        </w:rPr>
      </w:pPr>
      <w:r w:rsidRPr="191FD8BF">
        <w:rPr>
          <w:b/>
          <w:bCs/>
        </w:rPr>
        <w:t>Lesandrini, J.</w:t>
      </w:r>
      <w:r w:rsidRPr="191FD8BF">
        <w:t xml:space="preserve"> “Innovation in Healthcare” </w:t>
      </w:r>
      <w:r w:rsidRPr="191FD8BF">
        <w:rPr>
          <w:color w:val="333333"/>
        </w:rPr>
        <w:t>Healthcare Executive, Sept/Oct 2024, 39(4).</w:t>
      </w:r>
    </w:p>
    <w:p w14:paraId="64F0F8A2" w14:textId="2FFEE67B" w:rsidR="009F54FD" w:rsidRDefault="009F54FD" w:rsidP="191FD8BF">
      <w:pPr>
        <w:pStyle w:val="ListParagraph"/>
        <w:numPr>
          <w:ilvl w:val="0"/>
          <w:numId w:val="18"/>
        </w:numPr>
      </w:pPr>
      <w:r w:rsidRPr="191FD8BF">
        <w:t xml:space="preserve">Quigley DD, McCleskey SG, </w:t>
      </w:r>
      <w:r w:rsidRPr="191FD8BF">
        <w:rPr>
          <w:b/>
          <w:bCs/>
        </w:rPr>
        <w:t>Lesandrini J</w:t>
      </w:r>
      <w:r w:rsidRPr="191FD8BF">
        <w:t xml:space="preserve">, McNeal N, Qureshi N. Roles of </w:t>
      </w:r>
      <w:r w:rsidR="006A1D71" w:rsidRPr="191FD8BF">
        <w:t>Chaplains,</w:t>
      </w:r>
      <w:r w:rsidRPr="191FD8BF">
        <w:t xml:space="preserve"> and Clergy in Spiritual Care for African Americans in Hospice: A Pilot Study. </w:t>
      </w:r>
      <w:r w:rsidRPr="191FD8BF">
        <w:rPr>
          <w:i/>
          <w:iCs/>
        </w:rPr>
        <w:t>American Journal of Hospice and Palliative Medicine®</w:t>
      </w:r>
      <w:r w:rsidRPr="191FD8BF">
        <w:t>. 2024;0(0).</w:t>
      </w:r>
    </w:p>
    <w:p w14:paraId="51C93DFE" w14:textId="7D02868E" w:rsidR="003E13F3" w:rsidRDefault="003E13F3" w:rsidP="191FD8BF">
      <w:pPr>
        <w:pStyle w:val="ListParagraph"/>
        <w:numPr>
          <w:ilvl w:val="0"/>
          <w:numId w:val="18"/>
        </w:numPr>
      </w:pPr>
      <w:r w:rsidRPr="191FD8BF">
        <w:t xml:space="preserve">Cheemakurthy A, </w:t>
      </w:r>
      <w:r w:rsidRPr="191FD8BF">
        <w:rPr>
          <w:b/>
          <w:bCs/>
        </w:rPr>
        <w:t>Lesandrini J.</w:t>
      </w:r>
      <w:r w:rsidRPr="191FD8BF">
        <w:t xml:space="preserve"> A Culturally Sensitive Approach to Truth-Telling: Balancing Autonomy and Cultural Norms for a Cancer Diagnosis. Gastroenterol Nurs. 2024 Sep-Oct 01;47(5):373-374.</w:t>
      </w:r>
    </w:p>
    <w:p w14:paraId="3A0CBB02" w14:textId="14E935FF" w:rsidR="0068719D" w:rsidRPr="0068719D" w:rsidRDefault="0068719D" w:rsidP="191FD8BF">
      <w:pPr>
        <w:pStyle w:val="ListParagraph"/>
        <w:numPr>
          <w:ilvl w:val="0"/>
          <w:numId w:val="18"/>
        </w:numPr>
      </w:pPr>
      <w:r w:rsidRPr="191FD8BF">
        <w:t xml:space="preserve">Chalmeti, A. and </w:t>
      </w:r>
      <w:r w:rsidRPr="191FD8BF">
        <w:rPr>
          <w:b/>
          <w:bCs/>
        </w:rPr>
        <w:t>Lesandrini, J</w:t>
      </w:r>
      <w:r w:rsidRPr="191FD8BF">
        <w:t>. Community Perspectives Are Essential to Assess Risk in Emergency Care Research. Am J Bioeth. 2024 April; 24(4): 113-115</w:t>
      </w:r>
    </w:p>
    <w:p w14:paraId="49116EB0" w14:textId="0443D9F2" w:rsidR="00BC2F20" w:rsidRDefault="00BC2F20" w:rsidP="191FD8BF">
      <w:pPr>
        <w:pStyle w:val="ListParagraph"/>
        <w:numPr>
          <w:ilvl w:val="0"/>
          <w:numId w:val="18"/>
        </w:numPr>
      </w:pPr>
      <w:r w:rsidRPr="191FD8BF">
        <w:rPr>
          <w:b/>
          <w:bCs/>
        </w:rPr>
        <w:t>Lesandrini, J.,</w:t>
      </w:r>
      <w:r w:rsidRPr="191FD8BF">
        <w:t xml:space="preserve"> and Leclerc, L. Fostering Excellence in Health Care: The Imperative for Ethical Leadership Training in Nurse Leaders. </w:t>
      </w:r>
      <w:r w:rsidRPr="191FD8BF">
        <w:rPr>
          <w:i/>
          <w:iCs/>
        </w:rPr>
        <w:t xml:space="preserve">Nurse Leader </w:t>
      </w:r>
      <w:r w:rsidR="0068719D" w:rsidRPr="191FD8BF">
        <w:t>Feb 2024</w:t>
      </w:r>
    </w:p>
    <w:p w14:paraId="78F07880" w14:textId="5E016C6B" w:rsidR="0068719D" w:rsidRDefault="0068719D" w:rsidP="191FD8BF">
      <w:pPr>
        <w:pStyle w:val="ListParagraph"/>
        <w:numPr>
          <w:ilvl w:val="0"/>
          <w:numId w:val="18"/>
        </w:numPr>
      </w:pPr>
      <w:r w:rsidRPr="191FD8BF">
        <w:t xml:space="preserve">Turner K, Lahey T, Gremmels B, </w:t>
      </w:r>
      <w:r w:rsidRPr="191FD8BF">
        <w:rPr>
          <w:b/>
          <w:bCs/>
        </w:rPr>
        <w:t>Lesandrini J</w:t>
      </w:r>
      <w:r w:rsidRPr="191FD8BF">
        <w:t>, Nelson WA. Organizational Ethics in Healthcare: A National Survey. HEC Forum. 2024 Jan 17.</w:t>
      </w:r>
    </w:p>
    <w:p w14:paraId="3147D88B" w14:textId="22B71D5A" w:rsidR="0068719D" w:rsidRDefault="0068719D" w:rsidP="191FD8BF">
      <w:pPr>
        <w:pStyle w:val="ListParagraph"/>
        <w:numPr>
          <w:ilvl w:val="0"/>
          <w:numId w:val="18"/>
        </w:numPr>
      </w:pPr>
      <w:r w:rsidRPr="191FD8BF">
        <w:t xml:space="preserve">Vaughan DM, and </w:t>
      </w:r>
      <w:r w:rsidRPr="191FD8BF">
        <w:rPr>
          <w:b/>
          <w:bCs/>
        </w:rPr>
        <w:t>Lesandrini J</w:t>
      </w:r>
      <w:r w:rsidRPr="191FD8BF">
        <w:t xml:space="preserve">. The Ethics of PEG Tube Placement in a Patient with Advanced Dementia. Gastroenterol Nurs. 2023 Dec 27. </w:t>
      </w:r>
    </w:p>
    <w:p w14:paraId="374BD00A" w14:textId="1ABE11CA" w:rsidR="0068719D" w:rsidRPr="00BC2F20" w:rsidRDefault="0068719D" w:rsidP="191FD8B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212121"/>
        </w:rPr>
      </w:pPr>
      <w:r w:rsidRPr="191FD8BF">
        <w:t xml:space="preserve">Turner K, Kemp CL, </w:t>
      </w:r>
      <w:r w:rsidRPr="191FD8BF">
        <w:rPr>
          <w:b/>
          <w:bCs/>
          <w:color w:val="212121"/>
          <w:shd w:val="clear" w:color="auto" w:fill="FFFFFF"/>
        </w:rPr>
        <w:t>Lesandrini J</w:t>
      </w:r>
      <w:r w:rsidRPr="191FD8BF">
        <w:rPr>
          <w:color w:val="212121"/>
          <w:shd w:val="clear" w:color="auto" w:fill="FFFFFF"/>
        </w:rPr>
        <w:t>, Madison B, Donohue E. Bioethics in Gerontology: Developing a Typology of Ethical Issues in Assisted Living. J Appl Gerontol. 2023 Nov 20:7</w:t>
      </w:r>
    </w:p>
    <w:p w14:paraId="64D3F461" w14:textId="77777777" w:rsidR="0068719D" w:rsidRDefault="0068719D" w:rsidP="191FD8BF">
      <w:pPr>
        <w:numPr>
          <w:ilvl w:val="0"/>
          <w:numId w:val="5"/>
        </w:numPr>
        <w:shd w:val="clear" w:color="auto" w:fill="FFFFFF" w:themeFill="background1"/>
        <w:jc w:val="both"/>
        <w:rPr>
          <w:b/>
          <w:bCs/>
          <w:color w:val="000000"/>
        </w:rPr>
      </w:pPr>
      <w:r w:rsidRPr="191FD8BF">
        <w:rPr>
          <w:b/>
          <w:bCs/>
          <w:color w:val="333333"/>
          <w:highlight w:val="white"/>
        </w:rPr>
        <w:t>Jason Lesandrini</w:t>
      </w:r>
      <w:r w:rsidRPr="191FD8BF">
        <w:rPr>
          <w:color w:val="333333"/>
        </w:rPr>
        <w:t>, “The Ethics of AI and Machine Learning” Healthcare Executive, Sept/Oct 2023, 37(5): 32-33.</w:t>
      </w:r>
    </w:p>
    <w:p w14:paraId="0000008B" w14:textId="2AADB3B5" w:rsidR="000A17F1" w:rsidRPr="0068719D" w:rsidRDefault="00C917DA" w:rsidP="191FD8BF">
      <w:pPr>
        <w:numPr>
          <w:ilvl w:val="0"/>
          <w:numId w:val="5"/>
        </w:numPr>
        <w:shd w:val="clear" w:color="auto" w:fill="FFFFFF" w:themeFill="background1"/>
        <w:jc w:val="both"/>
        <w:rPr>
          <w:b/>
          <w:bCs/>
          <w:color w:val="000000"/>
        </w:rPr>
      </w:pPr>
      <w:r w:rsidRPr="191FD8BF">
        <w:rPr>
          <w:b/>
          <w:bCs/>
          <w:color w:val="333333"/>
          <w:highlight w:val="white"/>
        </w:rPr>
        <w:t>Jason Lesandrini</w:t>
      </w:r>
      <w:r w:rsidRPr="191FD8BF">
        <w:rPr>
          <w:color w:val="333333"/>
        </w:rPr>
        <w:t>, “Transitioning from Committees to Programs” Healthcare Executive, Jan/Feb 2023, 38(1): 26-28.</w:t>
      </w:r>
    </w:p>
    <w:p w14:paraId="0000008D" w14:textId="77777777" w:rsidR="000A17F1" w:rsidRDefault="000E5DB7" w:rsidP="191FD8BF">
      <w:pPr>
        <w:numPr>
          <w:ilvl w:val="0"/>
          <w:numId w:val="5"/>
        </w:numPr>
        <w:shd w:val="clear" w:color="auto" w:fill="FFFFFF" w:themeFill="background1"/>
        <w:jc w:val="both"/>
        <w:rPr>
          <w:color w:val="000000"/>
        </w:rPr>
      </w:pPr>
      <w:r w:rsidRPr="191FD8BF">
        <w:rPr>
          <w:color w:val="333333"/>
          <w:highlight w:val="white"/>
        </w:rPr>
        <w:t xml:space="preserve">Brooklyn Aaron, Joshua Crites, Thomas Cunningham, Ruchika Mishra, </w:t>
      </w:r>
      <w:r w:rsidRPr="191FD8BF">
        <w:rPr>
          <w:b/>
          <w:bCs/>
          <w:color w:val="333333"/>
          <w:highlight w:val="white"/>
        </w:rPr>
        <w:t>Jason Lesandrini</w:t>
      </w:r>
      <w:r w:rsidRPr="191FD8BF">
        <w:rPr>
          <w:b/>
          <w:bCs/>
          <w:color w:val="333333"/>
        </w:rPr>
        <w:t>. “</w:t>
      </w:r>
      <w:r w:rsidRPr="191FD8BF">
        <w:rPr>
          <w:color w:val="333333"/>
        </w:rPr>
        <w:t>Hospital Ethics Practices: Recommendations for Improving Joint Commission Standards,” Journal on Quality and Patient Safety, September 2022</w:t>
      </w:r>
    </w:p>
    <w:p w14:paraId="0000008E" w14:textId="77777777" w:rsidR="000A17F1" w:rsidRDefault="000E5DB7" w:rsidP="191FD8BF">
      <w:pPr>
        <w:numPr>
          <w:ilvl w:val="0"/>
          <w:numId w:val="5"/>
        </w:numPr>
        <w:shd w:val="clear" w:color="auto" w:fill="FFFFFF" w:themeFill="background1"/>
        <w:jc w:val="both"/>
        <w:rPr>
          <w:color w:val="000000"/>
        </w:rPr>
      </w:pPr>
      <w:r w:rsidRPr="191FD8BF">
        <w:rPr>
          <w:b/>
          <w:bCs/>
          <w:color w:val="333333"/>
        </w:rPr>
        <w:t>Jason Lesandrini</w:t>
      </w:r>
      <w:r w:rsidRPr="191FD8BF">
        <w:rPr>
          <w:color w:val="333333"/>
        </w:rPr>
        <w:t xml:space="preserve"> and David Reis. “Ethical Challenges in Staffing: The Importance of Building Moral Muscle.” Frontiers in Health Services Management, July 2022, 38(4): 33-38.</w:t>
      </w:r>
    </w:p>
    <w:p w14:paraId="0000008F" w14:textId="77777777" w:rsidR="000A17F1" w:rsidRDefault="000E5DB7" w:rsidP="191FD8BF">
      <w:pPr>
        <w:numPr>
          <w:ilvl w:val="0"/>
          <w:numId w:val="5"/>
        </w:numPr>
        <w:shd w:val="clear" w:color="auto" w:fill="FFFFFF" w:themeFill="background1"/>
        <w:jc w:val="both"/>
        <w:rPr>
          <w:color w:val="000000"/>
        </w:rPr>
      </w:pPr>
      <w:r w:rsidRPr="191FD8BF">
        <w:rPr>
          <w:b/>
          <w:bCs/>
          <w:color w:val="333333"/>
          <w:highlight w:val="white"/>
        </w:rPr>
        <w:lastRenderedPageBreak/>
        <w:t>Jason Lesandri</w:t>
      </w:r>
      <w:r w:rsidRPr="191FD8BF">
        <w:rPr>
          <w:b/>
          <w:bCs/>
          <w:color w:val="333333"/>
        </w:rPr>
        <w:t>ni,</w:t>
      </w:r>
      <w:r w:rsidRPr="191FD8BF">
        <w:rPr>
          <w:color w:val="333333"/>
        </w:rPr>
        <w:t xml:space="preserve"> Gretchen Agans, Rebecca Chester, Jana Dunkley, Nikketta Lewis, Eve McClennen, Eric Nelson, Lindsey Parrish, and Jordan Potter. “Advance Care Planning.” Health Affairs, 41(7), 1061. </w:t>
      </w:r>
    </w:p>
    <w:p w14:paraId="00000090" w14:textId="37526A1D" w:rsidR="000A17F1" w:rsidRDefault="000E5DB7" w:rsidP="191FD8BF">
      <w:pPr>
        <w:numPr>
          <w:ilvl w:val="0"/>
          <w:numId w:val="5"/>
        </w:numPr>
        <w:shd w:val="clear" w:color="auto" w:fill="FFFFFF" w:themeFill="background1"/>
        <w:jc w:val="both"/>
        <w:rPr>
          <w:color w:val="000000"/>
        </w:rPr>
      </w:pPr>
      <w:r w:rsidRPr="191FD8BF">
        <w:rPr>
          <w:color w:val="333333"/>
          <w:highlight w:val="white"/>
        </w:rPr>
        <w:t xml:space="preserve">Candace Kemp, </w:t>
      </w:r>
      <w:r w:rsidRPr="191FD8BF">
        <w:rPr>
          <w:b/>
          <w:bCs/>
          <w:color w:val="333333"/>
          <w:highlight w:val="white"/>
        </w:rPr>
        <w:t>Jason Lesandrini</w:t>
      </w:r>
      <w:r w:rsidRPr="191FD8BF">
        <w:rPr>
          <w:color w:val="333333"/>
          <w:highlight w:val="white"/>
        </w:rPr>
        <w:t xml:space="preserve">, Jennifer Craft </w:t>
      </w:r>
      <w:r w:rsidR="006A1D71" w:rsidRPr="191FD8BF">
        <w:rPr>
          <w:color w:val="333333"/>
          <w:highlight w:val="white"/>
        </w:rPr>
        <w:t>Morgan,</w:t>
      </w:r>
      <w:r w:rsidRPr="191FD8BF">
        <w:rPr>
          <w:color w:val="333333"/>
          <w:highlight w:val="white"/>
        </w:rPr>
        <w:t xml:space="preserve"> and Elisabeth O. Burgess. “The Ethics in Long-Term Care Model: Everyday Ethics and the Unseen Moral Landscape of Assisted Living,”</w:t>
      </w:r>
      <w:r w:rsidRPr="191FD8BF">
        <w:rPr>
          <w:color w:val="333333"/>
        </w:rPr>
        <w:t xml:space="preserve"> Journal of Applied Gerontology, </w:t>
      </w:r>
      <w:r w:rsidRPr="191FD8BF">
        <w:rPr>
          <w:color w:val="333333"/>
          <w:highlight w:val="white"/>
        </w:rPr>
        <w:t>October 2021.</w:t>
      </w:r>
      <w:r w:rsidR="0068719D" w:rsidRPr="191FD8BF">
        <w:rPr>
          <w:color w:val="000000" w:themeColor="text1"/>
        </w:rPr>
        <w:t xml:space="preserve"> </w:t>
      </w:r>
    </w:p>
    <w:p w14:paraId="00000091" w14:textId="77777777" w:rsidR="000A17F1" w:rsidRDefault="000E5DB7" w:rsidP="191FD8BF">
      <w:pPr>
        <w:numPr>
          <w:ilvl w:val="0"/>
          <w:numId w:val="5"/>
        </w:numPr>
        <w:jc w:val="both"/>
        <w:rPr>
          <w:color w:val="333333"/>
          <w:highlight w:val="white"/>
        </w:rPr>
      </w:pPr>
      <w:r w:rsidRPr="191FD8BF">
        <w:rPr>
          <w:color w:val="333333"/>
          <w:highlight w:val="white"/>
        </w:rPr>
        <w:t xml:space="preserve">Brooklyn Aaron, Jessica Ginsberg, </w:t>
      </w:r>
      <w:r w:rsidRPr="191FD8BF">
        <w:rPr>
          <w:b/>
          <w:bCs/>
          <w:color w:val="333333"/>
          <w:highlight w:val="white"/>
        </w:rPr>
        <w:t>Jason Lesandrini</w:t>
      </w:r>
      <w:r w:rsidRPr="191FD8BF">
        <w:rPr>
          <w:highlight w:val="white"/>
        </w:rPr>
        <w:t>. “</w:t>
      </w:r>
      <w:r w:rsidRPr="191FD8BF">
        <w:rPr>
          <w:color w:val="333333"/>
          <w:highlight w:val="white"/>
        </w:rPr>
        <w:t xml:space="preserve">Moving Beyond Standard Informed Consent for Interventional Organ Transplant </w:t>
      </w:r>
      <w:r w:rsidRPr="191FD8BF">
        <w:rPr>
          <w:color w:val="333333"/>
          <w:highlight w:val="white"/>
        </w:rPr>
        <w:t>Research,”</w:t>
      </w:r>
      <w:r w:rsidRPr="191FD8BF">
        <w:rPr>
          <w:highlight w:val="white"/>
        </w:rPr>
        <w:t> </w:t>
      </w:r>
      <w:r w:rsidRPr="191FD8BF">
        <w:rPr>
          <w:color w:val="333333"/>
          <w:highlight w:val="white"/>
        </w:rPr>
        <w:t>The American Journal of Bioethics,</w:t>
      </w:r>
      <w:r w:rsidRPr="191FD8BF">
        <w:rPr>
          <w:highlight w:val="white"/>
        </w:rPr>
        <w:t> </w:t>
      </w:r>
      <w:r w:rsidRPr="191FD8BF">
        <w:rPr>
          <w:color w:val="333333"/>
          <w:highlight w:val="white"/>
        </w:rPr>
        <w:t>21:4,</w:t>
      </w:r>
      <w:r w:rsidRPr="191FD8BF">
        <w:rPr>
          <w:highlight w:val="white"/>
        </w:rPr>
        <w:t> </w:t>
      </w:r>
      <w:r w:rsidRPr="191FD8BF">
        <w:rPr>
          <w:color w:val="333333"/>
          <w:highlight w:val="white"/>
        </w:rPr>
        <w:t>108-110. 2021</w:t>
      </w:r>
    </w:p>
    <w:p w14:paraId="00000092" w14:textId="63299285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Brooklyn Aaron, Avery Glover, Evelina Sterling, Stuart Downs, </w:t>
      </w:r>
      <w:r w:rsidRPr="191FD8BF">
        <w:rPr>
          <w:b/>
          <w:bCs/>
        </w:rPr>
        <w:t>Jason Lesandrini</w:t>
      </w:r>
      <w:r w:rsidRPr="191FD8BF">
        <w:t>, “Impact of a Novel Method of Ethics Education on Nurse Leaders’ Capacity for Moral Decision-</w:t>
      </w:r>
      <w:r w:rsidR="006A1D71" w:rsidRPr="191FD8BF">
        <w:t>Making:</w:t>
      </w:r>
      <w:r w:rsidRPr="191FD8BF">
        <w:t xml:space="preserve"> An Exploratory Qualitative Study,” Nurse Leader, 2021.</w:t>
      </w:r>
    </w:p>
    <w:p w14:paraId="00000093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Jessica Ginsberg, </w:t>
      </w:r>
      <w:r w:rsidRPr="191FD8BF">
        <w:rPr>
          <w:b/>
          <w:bCs/>
        </w:rPr>
        <w:t>Jason Lesandrini</w:t>
      </w:r>
      <w:r w:rsidRPr="191FD8BF">
        <w:t>, “Queue Jumping in Non-emergent Spaces, Journal of Radiology Nursing, 2020</w:t>
      </w:r>
    </w:p>
    <w:p w14:paraId="00000094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Jessica Ginsberg, Steven Shields, Amy Andrelchik, </w:t>
      </w:r>
      <w:r w:rsidRPr="191FD8BF">
        <w:rPr>
          <w:b/>
          <w:bCs/>
        </w:rPr>
        <w:t>Jason Lesandrini</w:t>
      </w:r>
      <w:r w:rsidRPr="191FD8BF">
        <w:t xml:space="preserve">, “When a Coronavirus </w:t>
      </w:r>
      <w:r w:rsidRPr="191FD8BF">
        <w:t>Patient Requests to Leave AMA.” Journal of Radiology Nursing, Volume 39, Issue 3, 2020, Pages 179-180</w:t>
      </w:r>
    </w:p>
    <w:p w14:paraId="00000095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Glover AC, Cunningham TV, Sterling EW, </w:t>
      </w:r>
      <w:r w:rsidRPr="191FD8BF">
        <w:rPr>
          <w:b/>
          <w:bCs/>
        </w:rPr>
        <w:t>Lesandrini J</w:t>
      </w:r>
      <w:r w:rsidRPr="191FD8BF">
        <w:t>. How Much Volume Should Healthcare Ethics Consult Services Have? The Journal of Clinical Ethics. 2020 ;31(2):158-172.</w:t>
      </w:r>
    </w:p>
    <w:p w14:paraId="00000096" w14:textId="2B5B8010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Jordan Potter, Jessica Ginsberg, </w:t>
      </w:r>
      <w:r w:rsidRPr="191FD8BF">
        <w:rPr>
          <w:b/>
          <w:bCs/>
        </w:rPr>
        <w:t>Jason Lesandrini</w:t>
      </w:r>
      <w:r w:rsidRPr="191FD8BF">
        <w:t>, Amy Andrelchik, “To Procure or Not to Procure: Hospitals Face Significant Ethical Dilemmas Regarding Organ Donation During the COVID-19 Pandemic,” The American Journal of Bioethics, (2020) 20:7, </w:t>
      </w:r>
      <w:r w:rsidR="006A1D71" w:rsidRPr="191FD8BF">
        <w:t>193-195.</w:t>
      </w:r>
    </w:p>
    <w:p w14:paraId="00000097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Aaron Baird, Bryan Kibbe, </w:t>
      </w:r>
      <w:r w:rsidRPr="191FD8BF">
        <w:rPr>
          <w:b/>
          <w:bCs/>
        </w:rPr>
        <w:t>Jason Lesandrini</w:t>
      </w:r>
      <w:r w:rsidRPr="191FD8BF">
        <w:t xml:space="preserve">, “Stakeholder Bias in Best Practices Advisories: An Ethical Perspective.” </w:t>
      </w:r>
      <w:r w:rsidRPr="191FD8BF">
        <w:rPr>
          <w:i/>
          <w:iCs/>
        </w:rPr>
        <w:t>AMIA Open</w:t>
      </w:r>
      <w:r w:rsidRPr="191FD8BF">
        <w:t>, Volume 3, Issue 2, July 2020, Pages 142–145.</w:t>
      </w:r>
    </w:p>
    <w:p w14:paraId="00000098" w14:textId="707C376C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Aaron Baird, Kellen Mermin-Bunnell, </w:t>
      </w:r>
      <w:r w:rsidRPr="191FD8BF">
        <w:rPr>
          <w:b/>
          <w:bCs/>
        </w:rPr>
        <w:t>Jason Lesandrini</w:t>
      </w:r>
      <w:r w:rsidRPr="191FD8BF">
        <w:t>, “Ethics of Digital Contact Tracing by U.S. Employers during the COVID-19 Pandemic.” </w:t>
      </w:r>
      <w:r w:rsidRPr="191FD8BF">
        <w:rPr>
          <w:i/>
          <w:iCs/>
        </w:rPr>
        <w:t xml:space="preserve">Health Management, </w:t>
      </w:r>
      <w:r w:rsidR="006A1D71" w:rsidRPr="191FD8BF">
        <w:rPr>
          <w:i/>
          <w:iCs/>
        </w:rPr>
        <w:t>Policy,</w:t>
      </w:r>
      <w:r w:rsidRPr="191FD8BF">
        <w:rPr>
          <w:i/>
          <w:iCs/>
        </w:rPr>
        <w:t xml:space="preserve"> and Innovation</w:t>
      </w:r>
      <w:r w:rsidRPr="191FD8BF">
        <w:t> (</w:t>
      </w:r>
      <w:hyperlink r:id="rId16">
        <w:r w:rsidR="000A17F1" w:rsidRPr="191FD8BF">
          <w:rPr>
            <w:color w:val="0000FF"/>
            <w:u w:val="single"/>
          </w:rPr>
          <w:t>HMPI.org</w:t>
        </w:r>
      </w:hyperlink>
      <w:r w:rsidRPr="191FD8BF">
        <w:t>), Volume 5, Issue 1, Special issue on COVID-19, April 2020</w:t>
      </w:r>
    </w:p>
    <w:p w14:paraId="00000099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rPr>
          <w:b/>
          <w:bCs/>
        </w:rPr>
        <w:t>Lesandrini J</w:t>
      </w:r>
      <w:r w:rsidRPr="191FD8BF">
        <w:t>, Potter J. Bolstering Surrogate Decision Making for Marginally Represented and Unrepresented Patients: One System's Approach and Experience. Am J Bioeth. 2020 Feb;20(2):62-64.</w:t>
      </w:r>
    </w:p>
    <w:p w14:paraId="0000009A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rPr>
          <w:b/>
          <w:bCs/>
        </w:rPr>
        <w:t>Jason Lesandrini</w:t>
      </w:r>
      <w:r w:rsidRPr="191FD8BF">
        <w:t>, Bertino, J., “Community Outreach and Ethics Services.” Ethics and Medics, January 2020; 45(2): 3-4</w:t>
      </w:r>
    </w:p>
    <w:p w14:paraId="0000009B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Jessica Ginsberg, </w:t>
      </w:r>
      <w:r w:rsidRPr="191FD8BF">
        <w:rPr>
          <w:b/>
          <w:bCs/>
        </w:rPr>
        <w:t>Jason Lesandrini,</w:t>
      </w:r>
      <w:r w:rsidRPr="191FD8BF">
        <w:t xml:space="preserve"> </w:t>
      </w:r>
      <w:r w:rsidRPr="191FD8BF">
        <w:rPr>
          <w:b/>
          <w:bCs/>
        </w:rPr>
        <w:t>“</w:t>
      </w:r>
      <w:r w:rsidRPr="191FD8BF">
        <w:t>Everyday Ethics: Emergent PEG Tube Placement?”</w:t>
      </w:r>
      <w:r w:rsidRPr="191FD8BF">
        <w:rPr>
          <w:i/>
          <w:iCs/>
        </w:rPr>
        <w:t xml:space="preserve"> Journal of Radiology Nursing</w:t>
      </w:r>
      <w:r w:rsidRPr="191FD8BF">
        <w:t>, January 2020</w:t>
      </w:r>
    </w:p>
    <w:p w14:paraId="0000009C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Michael Chase Montague, Deon Lee Thompson, </w:t>
      </w:r>
      <w:r w:rsidRPr="191FD8BF">
        <w:rPr>
          <w:b/>
          <w:bCs/>
        </w:rPr>
        <w:t>Jason Lesandrini</w:t>
      </w:r>
      <w:r w:rsidRPr="191FD8BF">
        <w:t xml:space="preserve">, “Human Anatomical Gifts and Informed Consent: Three Perspectives.” </w:t>
      </w:r>
      <w:r w:rsidRPr="191FD8BF">
        <w:rPr>
          <w:i/>
          <w:iCs/>
        </w:rPr>
        <w:t>The Journal of Humanities in Rehabilitation</w:t>
      </w:r>
      <w:r w:rsidRPr="191FD8BF">
        <w:t xml:space="preserve">. 2019. </w:t>
      </w:r>
    </w:p>
    <w:p w14:paraId="0000009D" w14:textId="77777777" w:rsidR="000A17F1" w:rsidRDefault="000E5DB7" w:rsidP="191FD8BF">
      <w:pPr>
        <w:numPr>
          <w:ilvl w:val="0"/>
          <w:numId w:val="5"/>
        </w:numPr>
        <w:jc w:val="both"/>
      </w:pPr>
      <w:r w:rsidRPr="191FD8BF">
        <w:t xml:space="preserve">Jordan Potter, Pamela Gordon, </w:t>
      </w:r>
      <w:r w:rsidRPr="191FD8BF">
        <w:rPr>
          <w:b/>
          <w:bCs/>
        </w:rPr>
        <w:t xml:space="preserve">Jason Lesandrini, </w:t>
      </w:r>
      <w:r w:rsidRPr="191FD8BF">
        <w:t xml:space="preserve">“Integrating Ethics Education and Training </w:t>
      </w:r>
      <w:proofErr w:type="gramStart"/>
      <w:r w:rsidRPr="191FD8BF">
        <w:t>Into</w:t>
      </w:r>
      <w:proofErr w:type="gramEnd"/>
      <w:r w:rsidRPr="191FD8BF">
        <w:t xml:space="preserve"> Palliative Medicine Fellowships: A Response to Vig and Merel.” </w:t>
      </w:r>
      <w:r w:rsidRPr="191FD8BF">
        <w:rPr>
          <w:i/>
          <w:iCs/>
        </w:rPr>
        <w:t>American Journal of Hospice and Palliative Medicine</w:t>
      </w:r>
      <w:r w:rsidRPr="191FD8BF">
        <w:t>, (2019), 37(1): 79-81.</w:t>
      </w:r>
    </w:p>
    <w:p w14:paraId="0000009E" w14:textId="77777777" w:rsidR="000A17F1" w:rsidRDefault="000E5DB7" w:rsidP="191FD8BF">
      <w:pPr>
        <w:numPr>
          <w:ilvl w:val="0"/>
          <w:numId w:val="5"/>
        </w:numPr>
      </w:pPr>
      <w:r w:rsidRPr="191FD8BF">
        <w:lastRenderedPageBreak/>
        <w:t xml:space="preserve">Candace Kemp, </w:t>
      </w:r>
      <w:r w:rsidRPr="191FD8BF">
        <w:rPr>
          <w:b/>
          <w:bCs/>
        </w:rPr>
        <w:t xml:space="preserve">Jason Lesandrini, </w:t>
      </w:r>
      <w:r w:rsidRPr="191FD8BF">
        <w:t xml:space="preserve">Clifvette Webb, Elizabeth Burgess, Jennifer Morgan, (2019). “Everyday Ethics and the Unseen Moral Landscape of Assisted Living.” </w:t>
      </w:r>
      <w:r w:rsidRPr="191FD8BF">
        <w:rPr>
          <w:i/>
          <w:iCs/>
        </w:rPr>
        <w:t xml:space="preserve">Invitation in Aging, </w:t>
      </w:r>
      <w:r w:rsidRPr="191FD8BF">
        <w:t>2019. Suppl 1: S948.</w:t>
      </w:r>
    </w:p>
    <w:p w14:paraId="0000009F" w14:textId="07E65125" w:rsidR="000A17F1" w:rsidRDefault="000E5DB7" w:rsidP="191FD8BF">
      <w:pPr>
        <w:numPr>
          <w:ilvl w:val="0"/>
          <w:numId w:val="5"/>
        </w:numPr>
        <w:rPr>
          <w:color w:val="222222"/>
          <w:highlight w:val="white"/>
        </w:rPr>
      </w:pPr>
      <w:r w:rsidRPr="191FD8BF">
        <w:t xml:space="preserve">Steven Shields, </w:t>
      </w:r>
      <w:r w:rsidRPr="191FD8BF">
        <w:rPr>
          <w:b/>
          <w:bCs/>
        </w:rPr>
        <w:t xml:space="preserve">Jason Lesandrini </w:t>
      </w:r>
      <w:r w:rsidRPr="191FD8BF">
        <w:t xml:space="preserve">“Ethics, </w:t>
      </w:r>
      <w:r w:rsidR="006A1D71" w:rsidRPr="191FD8BF">
        <w:t>Compliance,</w:t>
      </w:r>
      <w:r w:rsidRPr="191FD8BF">
        <w:t xml:space="preserve"> and the Law: What Am I Allowed to Do Versus What Should I Do? </w:t>
      </w:r>
      <w:r w:rsidRPr="191FD8BF">
        <w:rPr>
          <w:i/>
          <w:iCs/>
          <w:color w:val="222222"/>
          <w:highlight w:val="white"/>
        </w:rPr>
        <w:t>Journal of Physician Assistant Education</w:t>
      </w:r>
      <w:r w:rsidRPr="191FD8BF">
        <w:rPr>
          <w:color w:val="222222"/>
          <w:highlight w:val="white"/>
        </w:rPr>
        <w:t>. 2019. 30(4): 236-38.</w:t>
      </w:r>
    </w:p>
    <w:p w14:paraId="000000A0" w14:textId="4F2D11D4" w:rsidR="000A17F1" w:rsidRDefault="000E5DB7" w:rsidP="191FD8BF">
      <w:pPr>
        <w:numPr>
          <w:ilvl w:val="0"/>
          <w:numId w:val="5"/>
        </w:numPr>
      </w:pPr>
      <w:r w:rsidRPr="191FD8BF">
        <w:t xml:space="preserve">Hold, J., Payne, C., </w:t>
      </w:r>
      <w:r w:rsidRPr="191FD8BF">
        <w:rPr>
          <w:b/>
          <w:bCs/>
        </w:rPr>
        <w:t>Lesandrini, J</w:t>
      </w:r>
      <w:r w:rsidRPr="191FD8BF">
        <w:t xml:space="preserve">., &amp; Glover, A. </w:t>
      </w:r>
      <w:proofErr w:type="gramStart"/>
      <w:r w:rsidRPr="191FD8BF">
        <w:t>C..</w:t>
      </w:r>
      <w:proofErr w:type="gramEnd"/>
      <w:r w:rsidRPr="191FD8BF">
        <w:t xml:space="preserve"> Successful Advance Care Planning in a Rural Nursing Home. </w:t>
      </w:r>
      <w:r w:rsidRPr="191FD8BF">
        <w:rPr>
          <w:i/>
          <w:iCs/>
        </w:rPr>
        <w:t>The American Journal of Hospice &amp; Palliative Care</w:t>
      </w:r>
      <w:r w:rsidRPr="191FD8BF">
        <w:t>. (2018)</w:t>
      </w:r>
    </w:p>
    <w:p w14:paraId="000000A1" w14:textId="77777777" w:rsidR="000A17F1" w:rsidRDefault="000E5DB7" w:rsidP="191FD8BF">
      <w:pPr>
        <w:numPr>
          <w:ilvl w:val="0"/>
          <w:numId w:val="5"/>
        </w:numPr>
      </w:pPr>
      <w:r w:rsidRPr="191FD8BF">
        <w:rPr>
          <w:b/>
          <w:bCs/>
        </w:rPr>
        <w:t>Jason Lesandrini</w:t>
      </w:r>
      <w:r w:rsidRPr="191FD8BF">
        <w:t xml:space="preserve"> and Alan Muster, “Practical Steps for Integrating an Ethics Program.” </w:t>
      </w:r>
      <w:r w:rsidRPr="191FD8BF">
        <w:rPr>
          <w:i/>
          <w:iCs/>
        </w:rPr>
        <w:t>The National Catholic Bioethics Quarterly.</w:t>
      </w:r>
      <w:r w:rsidRPr="191FD8BF">
        <w:t xml:space="preserve"> 2018. 18(1): 39-47.</w:t>
      </w:r>
    </w:p>
    <w:p w14:paraId="000000A2" w14:textId="77777777" w:rsidR="000A17F1" w:rsidRDefault="000E5DB7" w:rsidP="191FD8BF">
      <w:pPr>
        <w:numPr>
          <w:ilvl w:val="0"/>
          <w:numId w:val="5"/>
        </w:numPr>
        <w:rPr>
          <w:color w:val="222222"/>
          <w:highlight w:val="white"/>
        </w:rPr>
      </w:pPr>
      <w:r w:rsidRPr="191FD8BF">
        <w:t xml:space="preserve">Avery Glover and </w:t>
      </w:r>
      <w:r w:rsidRPr="191FD8BF">
        <w:rPr>
          <w:b/>
          <w:bCs/>
        </w:rPr>
        <w:t xml:space="preserve">Jason Lesandrini, </w:t>
      </w:r>
      <w:r w:rsidRPr="191FD8BF">
        <w:t xml:space="preserve">“Justice: An Experiential Learning Exercise for Physician Assistant Students.” </w:t>
      </w:r>
      <w:r w:rsidRPr="191FD8BF">
        <w:rPr>
          <w:i/>
          <w:iCs/>
          <w:color w:val="222222"/>
          <w:highlight w:val="white"/>
        </w:rPr>
        <w:t>Journal of Physician Assistant Education</w:t>
      </w:r>
      <w:r w:rsidRPr="191FD8BF">
        <w:rPr>
          <w:color w:val="222222"/>
          <w:highlight w:val="white"/>
        </w:rPr>
        <w:t>. 2018. 29(2): 129-131.</w:t>
      </w:r>
    </w:p>
    <w:p w14:paraId="000000A3" w14:textId="77777777" w:rsidR="000A17F1" w:rsidRDefault="000A17F1" w:rsidP="191FD8BF">
      <w:pPr>
        <w:rPr>
          <w:b/>
          <w:bCs/>
          <w:sz w:val="28"/>
          <w:szCs w:val="28"/>
        </w:rPr>
      </w:pPr>
    </w:p>
    <w:p w14:paraId="000000A4" w14:textId="77777777" w:rsidR="000A17F1" w:rsidRDefault="000E5DB7" w:rsidP="191FD8BF">
      <w:pPr>
        <w:rPr>
          <w:b/>
          <w:bCs/>
          <w:sz w:val="28"/>
          <w:szCs w:val="28"/>
        </w:rPr>
      </w:pPr>
      <w:r w:rsidRPr="191FD8BF">
        <w:rPr>
          <w:b/>
          <w:bCs/>
          <w:sz w:val="28"/>
          <w:szCs w:val="28"/>
        </w:rPr>
        <w:t>Certification/Training</w:t>
      </w:r>
    </w:p>
    <w:p w14:paraId="000000A5" w14:textId="77777777" w:rsidR="000A17F1" w:rsidRDefault="000E5DB7" w:rsidP="191FD8BF">
      <w:pPr>
        <w:numPr>
          <w:ilvl w:val="0"/>
          <w:numId w:val="12"/>
        </w:numPr>
      </w:pPr>
      <w:r w:rsidRPr="191FD8BF">
        <w:t>Fellow in American College of Health Care Executives, Feb 2020</w:t>
      </w:r>
    </w:p>
    <w:p w14:paraId="000000A6" w14:textId="77777777" w:rsidR="000A17F1" w:rsidRDefault="000E5DB7" w:rsidP="191FD8BF">
      <w:pPr>
        <w:numPr>
          <w:ilvl w:val="0"/>
          <w:numId w:val="12"/>
        </w:numPr>
      </w:pPr>
      <w:r w:rsidRPr="191FD8BF">
        <w:t>Leadership Professional in Ethics and Compliance, (LPEC), December 2019</w:t>
      </w:r>
    </w:p>
    <w:p w14:paraId="000000A7" w14:textId="77777777" w:rsidR="000A17F1" w:rsidRDefault="000E5DB7" w:rsidP="191FD8BF">
      <w:pPr>
        <w:numPr>
          <w:ilvl w:val="0"/>
          <w:numId w:val="12"/>
        </w:numPr>
      </w:pPr>
      <w:r w:rsidRPr="191FD8BF">
        <w:t>Giving Voice to Values Training, June 2019</w:t>
      </w:r>
    </w:p>
    <w:p w14:paraId="000000A8" w14:textId="77777777" w:rsidR="000A17F1" w:rsidRDefault="000E5DB7" w:rsidP="191FD8BF">
      <w:pPr>
        <w:numPr>
          <w:ilvl w:val="0"/>
          <w:numId w:val="12"/>
        </w:numPr>
      </w:pPr>
      <w:r w:rsidRPr="191FD8BF">
        <w:t>Healthcare Ethics Consultant-Certified (HCE-C) February 2019</w:t>
      </w:r>
    </w:p>
    <w:p w14:paraId="000000A9" w14:textId="77777777" w:rsidR="000A17F1" w:rsidRDefault="000E5DB7" w:rsidP="191FD8BF">
      <w:pPr>
        <w:numPr>
          <w:ilvl w:val="0"/>
          <w:numId w:val="12"/>
        </w:numPr>
      </w:pPr>
      <w:r w:rsidRPr="191FD8BF">
        <w:t>Medical Improv, June 2018</w:t>
      </w:r>
    </w:p>
    <w:p w14:paraId="000000AA" w14:textId="77777777" w:rsidR="000A17F1" w:rsidRDefault="000E5DB7" w:rsidP="191FD8BF">
      <w:pPr>
        <w:numPr>
          <w:ilvl w:val="0"/>
          <w:numId w:val="12"/>
        </w:numPr>
      </w:pPr>
      <w:r w:rsidRPr="191FD8BF">
        <w:t>Georgia Hospital Association Leadership Graduate January 2018</w:t>
      </w:r>
    </w:p>
    <w:p w14:paraId="000000AB" w14:textId="77777777" w:rsidR="000A17F1" w:rsidRDefault="000E5DB7" w:rsidP="191FD8BF">
      <w:pPr>
        <w:numPr>
          <w:ilvl w:val="0"/>
          <w:numId w:val="12"/>
        </w:numPr>
      </w:pPr>
      <w:r w:rsidRPr="191FD8BF">
        <w:t>Bioethics Mediation Training, June 2017</w:t>
      </w:r>
    </w:p>
    <w:p w14:paraId="000000AC" w14:textId="77777777" w:rsidR="000A17F1" w:rsidRDefault="000E5DB7" w:rsidP="191FD8BF">
      <w:pPr>
        <w:numPr>
          <w:ilvl w:val="0"/>
          <w:numId w:val="12"/>
        </w:numPr>
      </w:pPr>
      <w:r w:rsidRPr="191FD8BF">
        <w:t>Yellow Belt Certification Lean Six Sigma, October 2014</w:t>
      </w:r>
    </w:p>
    <w:p w14:paraId="000000AD" w14:textId="77777777" w:rsidR="000A17F1" w:rsidRDefault="000E5DB7" w:rsidP="191FD8BF">
      <w:pPr>
        <w:numPr>
          <w:ilvl w:val="0"/>
          <w:numId w:val="12"/>
        </w:numPr>
        <w:rPr>
          <w:b/>
          <w:bCs/>
          <w:sz w:val="28"/>
          <w:szCs w:val="28"/>
        </w:rPr>
      </w:pPr>
      <w:r w:rsidRPr="191FD8BF">
        <w:t>Registered Mediator, Georgia Office of Dispute Resolution, June 2009</w:t>
      </w:r>
    </w:p>
    <w:p w14:paraId="000000AE" w14:textId="77777777" w:rsidR="000A17F1" w:rsidRDefault="000A17F1" w:rsidP="191FD8BF">
      <w:pPr>
        <w:ind w:left="360"/>
        <w:rPr>
          <w:b/>
          <w:bCs/>
          <w:sz w:val="28"/>
          <w:szCs w:val="28"/>
        </w:rPr>
      </w:pPr>
    </w:p>
    <w:p w14:paraId="000000AF" w14:textId="77777777" w:rsidR="000A17F1" w:rsidRDefault="000E5DB7" w:rsidP="191FD8BF">
      <w:pPr>
        <w:rPr>
          <w:b/>
          <w:bCs/>
          <w:sz w:val="28"/>
          <w:szCs w:val="28"/>
        </w:rPr>
      </w:pPr>
      <w:r w:rsidRPr="191FD8BF">
        <w:rPr>
          <w:b/>
          <w:bCs/>
          <w:sz w:val="28"/>
          <w:szCs w:val="28"/>
        </w:rPr>
        <w:t>Professional Affiliations</w:t>
      </w:r>
    </w:p>
    <w:p w14:paraId="000000B0" w14:textId="77777777" w:rsidR="000A17F1" w:rsidRDefault="000E5DB7" w:rsidP="191FD8BF">
      <w:pPr>
        <w:numPr>
          <w:ilvl w:val="0"/>
          <w:numId w:val="12"/>
        </w:numPr>
        <w:rPr>
          <w:b/>
          <w:bCs/>
          <w:sz w:val="28"/>
          <w:szCs w:val="28"/>
        </w:rPr>
      </w:pPr>
      <w:r w:rsidRPr="191FD8BF">
        <w:t>American Society for Bioethics and Humanities</w:t>
      </w:r>
    </w:p>
    <w:p w14:paraId="000000B2" w14:textId="77777777" w:rsidR="000A17F1" w:rsidRDefault="000E5DB7" w:rsidP="191FD8BF">
      <w:pPr>
        <w:numPr>
          <w:ilvl w:val="0"/>
          <w:numId w:val="12"/>
        </w:numPr>
        <w:rPr>
          <w:b/>
          <w:bCs/>
          <w:sz w:val="28"/>
          <w:szCs w:val="28"/>
        </w:rPr>
      </w:pPr>
      <w:r w:rsidRPr="191FD8BF">
        <w:t>American College of Healthcare Executives</w:t>
      </w:r>
    </w:p>
    <w:p w14:paraId="4E55C1F6" w14:textId="77777777" w:rsidR="00BC2F20" w:rsidRDefault="000E5DB7" w:rsidP="191FD8BF">
      <w:pPr>
        <w:numPr>
          <w:ilvl w:val="0"/>
          <w:numId w:val="12"/>
        </w:numPr>
      </w:pPr>
      <w:r w:rsidRPr="191FD8BF">
        <w:t>Ethics and Compliance Institute</w:t>
      </w:r>
    </w:p>
    <w:p w14:paraId="000000B4" w14:textId="7A3FB5C1" w:rsidR="000A17F1" w:rsidRDefault="000A17F1" w:rsidP="191FD8BF">
      <w:pPr>
        <w:ind w:left="360"/>
      </w:pPr>
    </w:p>
    <w:sectPr w:rsidR="000A17F1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2AED" w14:textId="77777777" w:rsidR="000D1AAA" w:rsidRDefault="000D1AAA">
      <w:r>
        <w:separator/>
      </w:r>
    </w:p>
  </w:endnote>
  <w:endnote w:type="continuationSeparator" w:id="0">
    <w:p w14:paraId="3AA2A5C8" w14:textId="77777777" w:rsidR="000D1AAA" w:rsidRDefault="000D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38A0517" w:rsidR="000A17F1" w:rsidRDefault="000E5DB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4471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Lesandrini</w:t>
    </w:r>
  </w:p>
  <w:p w14:paraId="000000B6" w14:textId="77777777" w:rsidR="000A17F1" w:rsidRDefault="000A17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01E5" w14:textId="77777777" w:rsidR="000D1AAA" w:rsidRDefault="000D1AAA">
      <w:r>
        <w:separator/>
      </w:r>
    </w:p>
  </w:footnote>
  <w:footnote w:type="continuationSeparator" w:id="0">
    <w:p w14:paraId="32194F71" w14:textId="77777777" w:rsidR="000D1AAA" w:rsidRDefault="000D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80B"/>
    <w:multiLevelType w:val="multilevel"/>
    <w:tmpl w:val="B48035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A76EB2"/>
    <w:multiLevelType w:val="multilevel"/>
    <w:tmpl w:val="03146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E2DD0"/>
    <w:multiLevelType w:val="hybridMultilevel"/>
    <w:tmpl w:val="5E0E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93F"/>
    <w:multiLevelType w:val="multilevel"/>
    <w:tmpl w:val="AB3CBE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♦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960944"/>
    <w:multiLevelType w:val="multilevel"/>
    <w:tmpl w:val="2BC442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785719"/>
    <w:multiLevelType w:val="hybridMultilevel"/>
    <w:tmpl w:val="3762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A5457"/>
    <w:multiLevelType w:val="multilevel"/>
    <w:tmpl w:val="940E3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3E4774"/>
    <w:multiLevelType w:val="multilevel"/>
    <w:tmpl w:val="FAB0E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61C2A"/>
    <w:multiLevelType w:val="multilevel"/>
    <w:tmpl w:val="5EC898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A56B9D"/>
    <w:multiLevelType w:val="multilevel"/>
    <w:tmpl w:val="58726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26E1260"/>
    <w:multiLevelType w:val="multilevel"/>
    <w:tmpl w:val="482C18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DB32DA"/>
    <w:multiLevelType w:val="multilevel"/>
    <w:tmpl w:val="0C6AA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FA32E7"/>
    <w:multiLevelType w:val="multilevel"/>
    <w:tmpl w:val="035AE7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C8A5BF7"/>
    <w:multiLevelType w:val="multilevel"/>
    <w:tmpl w:val="C26AFB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1C5160"/>
    <w:multiLevelType w:val="multilevel"/>
    <w:tmpl w:val="25EC3E00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CEA1FCE"/>
    <w:multiLevelType w:val="multilevel"/>
    <w:tmpl w:val="C33AFA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4801D40"/>
    <w:multiLevelType w:val="hybridMultilevel"/>
    <w:tmpl w:val="AFB8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4836"/>
    <w:multiLevelType w:val="multilevel"/>
    <w:tmpl w:val="0EF632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4145E3"/>
    <w:multiLevelType w:val="multilevel"/>
    <w:tmpl w:val="9ED6F7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7314537">
    <w:abstractNumId w:val="18"/>
  </w:num>
  <w:num w:numId="2" w16cid:durableId="520555339">
    <w:abstractNumId w:val="1"/>
  </w:num>
  <w:num w:numId="3" w16cid:durableId="134221874">
    <w:abstractNumId w:val="6"/>
  </w:num>
  <w:num w:numId="4" w16cid:durableId="898202776">
    <w:abstractNumId w:val="15"/>
  </w:num>
  <w:num w:numId="5" w16cid:durableId="1125931693">
    <w:abstractNumId w:val="0"/>
  </w:num>
  <w:num w:numId="6" w16cid:durableId="1811627987">
    <w:abstractNumId w:val="7"/>
  </w:num>
  <w:num w:numId="7" w16cid:durableId="2025588725">
    <w:abstractNumId w:val="10"/>
  </w:num>
  <w:num w:numId="8" w16cid:durableId="1676230303">
    <w:abstractNumId w:val="8"/>
  </w:num>
  <w:num w:numId="9" w16cid:durableId="1073360157">
    <w:abstractNumId w:val="14"/>
  </w:num>
  <w:num w:numId="10" w16cid:durableId="1938831247">
    <w:abstractNumId w:val="17"/>
  </w:num>
  <w:num w:numId="11" w16cid:durableId="755590980">
    <w:abstractNumId w:val="3"/>
  </w:num>
  <w:num w:numId="12" w16cid:durableId="1063675202">
    <w:abstractNumId w:val="11"/>
  </w:num>
  <w:num w:numId="13" w16cid:durableId="223416423">
    <w:abstractNumId w:val="12"/>
  </w:num>
  <w:num w:numId="14" w16cid:durableId="792284691">
    <w:abstractNumId w:val="13"/>
  </w:num>
  <w:num w:numId="15" w16cid:durableId="1111898867">
    <w:abstractNumId w:val="4"/>
  </w:num>
  <w:num w:numId="16" w16cid:durableId="2128546449">
    <w:abstractNumId w:val="9"/>
  </w:num>
  <w:num w:numId="17" w16cid:durableId="945650843">
    <w:abstractNumId w:val="2"/>
  </w:num>
  <w:num w:numId="18" w16cid:durableId="1206990584">
    <w:abstractNumId w:val="16"/>
  </w:num>
  <w:num w:numId="19" w16cid:durableId="1302997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7th Footno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ss25fr8ezew9ewf99vfz0yr5afdat0x950&quot;&gt;Chapter 2 Library Copy&lt;record-ids&gt;&lt;item&gt;144&lt;/item&gt;&lt;/record-ids&gt;&lt;/item&gt;&lt;/Libraries&gt;"/>
  </w:docVars>
  <w:rsids>
    <w:rsidRoot w:val="000A17F1"/>
    <w:rsid w:val="00055D63"/>
    <w:rsid w:val="000A17F1"/>
    <w:rsid w:val="000B16EF"/>
    <w:rsid w:val="000D1AAA"/>
    <w:rsid w:val="000E5DB7"/>
    <w:rsid w:val="001419CA"/>
    <w:rsid w:val="001E0FA6"/>
    <w:rsid w:val="001F436B"/>
    <w:rsid w:val="002D6604"/>
    <w:rsid w:val="003131E8"/>
    <w:rsid w:val="00315FBC"/>
    <w:rsid w:val="003A66D1"/>
    <w:rsid w:val="003E13F3"/>
    <w:rsid w:val="00402C66"/>
    <w:rsid w:val="0049423A"/>
    <w:rsid w:val="005265B4"/>
    <w:rsid w:val="00536697"/>
    <w:rsid w:val="00561201"/>
    <w:rsid w:val="005B2BCA"/>
    <w:rsid w:val="005F198E"/>
    <w:rsid w:val="00682C26"/>
    <w:rsid w:val="0068719D"/>
    <w:rsid w:val="006A1D71"/>
    <w:rsid w:val="006C3173"/>
    <w:rsid w:val="006E6FF4"/>
    <w:rsid w:val="007164BF"/>
    <w:rsid w:val="00747C22"/>
    <w:rsid w:val="00824471"/>
    <w:rsid w:val="00846FD1"/>
    <w:rsid w:val="008A7B80"/>
    <w:rsid w:val="008B1995"/>
    <w:rsid w:val="00991375"/>
    <w:rsid w:val="009F54FD"/>
    <w:rsid w:val="00AC5936"/>
    <w:rsid w:val="00B222BA"/>
    <w:rsid w:val="00B70151"/>
    <w:rsid w:val="00B70856"/>
    <w:rsid w:val="00BA76FB"/>
    <w:rsid w:val="00BB4570"/>
    <w:rsid w:val="00BC2F20"/>
    <w:rsid w:val="00BC6556"/>
    <w:rsid w:val="00C24150"/>
    <w:rsid w:val="00C46824"/>
    <w:rsid w:val="00C625A8"/>
    <w:rsid w:val="00C85871"/>
    <w:rsid w:val="00C917DA"/>
    <w:rsid w:val="00CB41F2"/>
    <w:rsid w:val="00D9106E"/>
    <w:rsid w:val="00DA2D76"/>
    <w:rsid w:val="00E83B52"/>
    <w:rsid w:val="00EC07FB"/>
    <w:rsid w:val="00EC3BD9"/>
    <w:rsid w:val="00ED20A1"/>
    <w:rsid w:val="00F063A6"/>
    <w:rsid w:val="191FD8BF"/>
    <w:rsid w:val="2C080453"/>
    <w:rsid w:val="35FA1B70"/>
    <w:rsid w:val="5984D23F"/>
    <w:rsid w:val="5CCC06AE"/>
    <w:rsid w:val="657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1DFAA"/>
  <w15:docId w15:val="{121CA74A-A803-484B-A8C3-39AF945F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4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436B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C2F20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C2F20"/>
  </w:style>
  <w:style w:type="paragraph" w:customStyle="1" w:styleId="EndNoteBibliography">
    <w:name w:val="EndNote Bibliography"/>
    <w:basedOn w:val="Normal"/>
    <w:link w:val="EndNoteBibliographyChar"/>
    <w:rsid w:val="00BC2F20"/>
  </w:style>
  <w:style w:type="character" w:customStyle="1" w:styleId="EndNoteBibliographyChar">
    <w:name w:val="EndNote Bibliography Char"/>
    <w:basedOn w:val="DefaultParagraphFont"/>
    <w:link w:val="EndNoteBibliography"/>
    <w:rsid w:val="00BC2F20"/>
  </w:style>
  <w:style w:type="paragraph" w:styleId="ListParagraph">
    <w:name w:val="List Paragraph"/>
    <w:basedOn w:val="Normal"/>
    <w:uiPriority w:val="34"/>
    <w:qFormat/>
    <w:rsid w:val="00687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architect.org/" TargetMode="External"/><Relationship Id="rId13" Type="http://schemas.openxmlformats.org/officeDocument/2006/relationships/hyperlink" Target="https://news.gsu.edu/magazine/winter2019/patient-centered-car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esandrini3@gatech.edu" TargetMode="External"/><Relationship Id="rId12" Type="http://schemas.openxmlformats.org/officeDocument/2006/relationships/hyperlink" Target="https://podcasts.apple.com/us/podcast/the-presidents-corner-coping-with-ethical-challenges/id1451832587?i=100058293995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hmpi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d3tYm06U0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ogs.bmj.com/medical-ethics/2019/12/11/the-errant-ways-we-talk-about-brain-death/" TargetMode="External"/><Relationship Id="rId10" Type="http://schemas.openxmlformats.org/officeDocument/2006/relationships/hyperlink" Target="https://www.missiononline.net/rural-healthcare-unique-ethical-perspectiv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reators.spotify.com/pod/show/heartmanagement/episodes/091--Jason-Lesandrini-Empowering-Ethical-Decision-Making-When-Stakes-Are-High-e2k1f22" TargetMode="External"/><Relationship Id="rId14" Type="http://schemas.openxmlformats.org/officeDocument/2006/relationships/hyperlink" Target="https://www.ethicalsystems.org/now-is-the-perfect-time-to-ask-your-employees-about-their-moral-dist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3391</Words>
  <Characters>19335</Characters>
  <Application>Microsoft Office Word</Application>
  <DocSecurity>0</DocSecurity>
  <Lines>161</Lines>
  <Paragraphs>45</Paragraphs>
  <ScaleCrop>false</ScaleCrop>
  <Company/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Lesandrini, Jason</dc:creator>
  <cp:lastModifiedBy>Lesandrini, Jason</cp:lastModifiedBy>
  <cp:revision>2</cp:revision>
  <dcterms:created xsi:type="dcterms:W3CDTF">2026-02-16T21:51:00Z</dcterms:created>
  <dcterms:modified xsi:type="dcterms:W3CDTF">2026-02-16T21:51:00Z</dcterms:modified>
</cp:coreProperties>
</file>